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C7" w:rsidRDefault="00A81DC7" w:rsidP="00A81DC7">
      <w:pPr>
        <w:widowControl/>
        <w:shd w:val="clear" w:color="auto" w:fill="FFFFFF"/>
        <w:tabs>
          <w:tab w:val="left" w:leader="underscore" w:pos="8861"/>
        </w:tabs>
        <w:jc w:val="center"/>
        <w:rPr>
          <w:rFonts w:ascii="Times New Roman" w:eastAsia="Times New Roman" w:hAnsi="Times New Roman" w:cs="Times New Roman"/>
          <w:b/>
          <w:caps/>
          <w:color w:val="auto"/>
          <w:lang w:eastAsia="ko-KR" w:bidi="ar-SA"/>
        </w:rPr>
      </w:pPr>
      <w:bookmarkStart w:id="0" w:name="_Toc10190064"/>
      <w:bookmarkStart w:id="1" w:name="bookmark0"/>
    </w:p>
    <w:p w:rsidR="00A81DC7" w:rsidRDefault="00A81DC7" w:rsidP="00A81DC7">
      <w:pPr>
        <w:widowControl/>
        <w:shd w:val="clear" w:color="auto" w:fill="FFFFFF"/>
        <w:tabs>
          <w:tab w:val="left" w:leader="underscore" w:pos="8861"/>
        </w:tabs>
        <w:jc w:val="center"/>
        <w:rPr>
          <w:rFonts w:ascii="Times New Roman" w:eastAsia="Times New Roman" w:hAnsi="Times New Roman" w:cs="Times New Roman"/>
          <w:b/>
          <w:caps/>
          <w:color w:val="auto"/>
          <w:lang w:eastAsia="ko-KR" w:bidi="ar-SA"/>
        </w:rPr>
      </w:pPr>
    </w:p>
    <w:p w:rsidR="00A81DC7" w:rsidRDefault="00A81DC7" w:rsidP="00A81DC7">
      <w:pPr>
        <w:widowControl/>
        <w:shd w:val="clear" w:color="auto" w:fill="FFFFFF"/>
        <w:tabs>
          <w:tab w:val="left" w:leader="underscore" w:pos="8861"/>
        </w:tabs>
        <w:jc w:val="center"/>
        <w:rPr>
          <w:rFonts w:ascii="Times New Roman" w:eastAsia="Times New Roman" w:hAnsi="Times New Roman" w:cs="Times New Roman"/>
          <w:b/>
          <w:caps/>
          <w:color w:val="auto"/>
          <w:lang w:eastAsia="ko-KR" w:bidi="ar-SA"/>
        </w:rPr>
      </w:pPr>
    </w:p>
    <w:p w:rsidR="00A81DC7" w:rsidRDefault="00A81DC7" w:rsidP="00A81DC7">
      <w:pPr>
        <w:widowControl/>
        <w:shd w:val="clear" w:color="auto" w:fill="FFFFFF"/>
        <w:tabs>
          <w:tab w:val="left" w:leader="underscore" w:pos="8861"/>
        </w:tabs>
        <w:rPr>
          <w:rFonts w:ascii="Times New Roman" w:eastAsia="Times New Roman" w:hAnsi="Times New Roman" w:cs="Times New Roman"/>
          <w:b/>
          <w:caps/>
          <w:color w:val="auto"/>
          <w:lang w:eastAsia="ko-KR" w:bidi="ar-SA"/>
        </w:rPr>
      </w:pPr>
    </w:p>
    <w:p w:rsidR="00A81DC7" w:rsidRDefault="00A81DC7" w:rsidP="00A81DC7">
      <w:pPr>
        <w:widowControl/>
        <w:shd w:val="clear" w:color="auto" w:fill="FFFFFF"/>
        <w:tabs>
          <w:tab w:val="left" w:leader="underscore" w:pos="8861"/>
        </w:tabs>
        <w:jc w:val="center"/>
        <w:rPr>
          <w:rFonts w:ascii="Times New Roman" w:eastAsia="Times New Roman" w:hAnsi="Times New Roman" w:cs="Times New Roman"/>
          <w:b/>
          <w:caps/>
          <w:color w:val="auto"/>
          <w:lang w:eastAsia="ko-KR" w:bidi="ar-SA"/>
        </w:rPr>
      </w:pPr>
    </w:p>
    <w:p w:rsidR="00A81DC7" w:rsidRDefault="00A81DC7" w:rsidP="00A81DC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eastAsia="ko-KR" w:bidi="ar-SA"/>
        </w:rPr>
      </w:pPr>
      <w:r w:rsidRPr="00A81DC7">
        <w:rPr>
          <w:rFonts w:ascii="Times New Roman" w:eastAsia="Times New Roman" w:hAnsi="Times New Roman" w:cs="Times New Roman"/>
          <w:color w:val="auto"/>
          <w:sz w:val="28"/>
          <w:lang w:eastAsia="ko-KR" w:bidi="ar-SA"/>
        </w:rPr>
        <w:t>Министерство сельского хозяйства Российской Федерации</w:t>
      </w:r>
    </w:p>
    <w:p w:rsidR="00A81DC7" w:rsidRPr="00A81DC7" w:rsidRDefault="00A81DC7" w:rsidP="00A81DC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eastAsia="ko-KR" w:bidi="ar-SA"/>
        </w:rPr>
      </w:pPr>
    </w:p>
    <w:p w:rsidR="00A81DC7" w:rsidRPr="00A81DC7" w:rsidRDefault="00A81DC7" w:rsidP="00A81DC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eastAsia="ko-KR" w:bidi="ar-SA"/>
        </w:rPr>
      </w:pPr>
      <w:r w:rsidRPr="00A81DC7">
        <w:rPr>
          <w:rFonts w:ascii="Times New Roman" w:eastAsia="Times New Roman" w:hAnsi="Times New Roman" w:cs="Times New Roman"/>
          <w:color w:val="auto"/>
          <w:sz w:val="28"/>
          <w:lang w:eastAsia="ko-KR" w:bidi="ar-SA"/>
        </w:rPr>
        <w:t xml:space="preserve">Федеральное государственное бюджетное образовательное учреждение </w:t>
      </w:r>
    </w:p>
    <w:p w:rsidR="00A81DC7" w:rsidRPr="00A81DC7" w:rsidRDefault="00A81DC7" w:rsidP="00A81DC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eastAsia="ko-KR" w:bidi="ar-SA"/>
        </w:rPr>
      </w:pPr>
      <w:r w:rsidRPr="00A81DC7">
        <w:rPr>
          <w:rFonts w:ascii="Times New Roman" w:eastAsia="Times New Roman" w:hAnsi="Times New Roman" w:cs="Times New Roman"/>
          <w:color w:val="auto"/>
          <w:sz w:val="28"/>
          <w:lang w:eastAsia="ko-KR" w:bidi="ar-SA"/>
        </w:rPr>
        <w:t xml:space="preserve">высшего образования </w:t>
      </w:r>
    </w:p>
    <w:p w:rsidR="00A81DC7" w:rsidRPr="00A81DC7" w:rsidRDefault="00A81DC7" w:rsidP="00A81DC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ko-KR" w:bidi="ar-SA"/>
        </w:rPr>
      </w:pPr>
      <w:r w:rsidRPr="00A81DC7">
        <w:rPr>
          <w:rFonts w:ascii="Times New Roman" w:eastAsia="Times New Roman" w:hAnsi="Times New Roman" w:cs="Times New Roman"/>
          <w:b/>
          <w:color w:val="auto"/>
          <w:sz w:val="28"/>
          <w:lang w:eastAsia="ko-KR" w:bidi="ar-SA"/>
        </w:rPr>
        <w:t xml:space="preserve">Саратовский государственный университет генетики, биотехнологии </w:t>
      </w:r>
      <w:r>
        <w:rPr>
          <w:rFonts w:ascii="Times New Roman" w:eastAsia="Times New Roman" w:hAnsi="Times New Roman" w:cs="Times New Roman"/>
          <w:b/>
          <w:color w:val="auto"/>
          <w:sz w:val="28"/>
          <w:lang w:eastAsia="ko-KR" w:bidi="ar-SA"/>
        </w:rPr>
        <w:t>и инженерии имени Н.И. Вавилова</w:t>
      </w:r>
    </w:p>
    <w:p w:rsidR="00A81DC7" w:rsidRPr="00A81DC7" w:rsidRDefault="00A81DC7" w:rsidP="00A81DC7">
      <w:pPr>
        <w:widowControl/>
        <w:tabs>
          <w:tab w:val="left" w:pos="720"/>
        </w:tabs>
        <w:jc w:val="center"/>
        <w:rPr>
          <w:rFonts w:ascii="Times New Roman" w:eastAsia="Batang" w:hAnsi="Times New Roman" w:cs="Times New Roman"/>
          <w:b/>
          <w:color w:val="auto"/>
          <w:sz w:val="28"/>
          <w:lang w:eastAsia="ko-KR" w:bidi="ar-SA"/>
        </w:rPr>
      </w:pPr>
    </w:p>
    <w:p w:rsidR="00A81DC7" w:rsidRDefault="00A81DC7" w:rsidP="00A81DC7">
      <w:pPr>
        <w:widowControl/>
        <w:tabs>
          <w:tab w:val="left" w:pos="720"/>
        </w:tabs>
        <w:jc w:val="center"/>
        <w:rPr>
          <w:rFonts w:ascii="Times New Roman" w:eastAsia="Batang" w:hAnsi="Times New Roman" w:cs="Times New Roman"/>
          <w:b/>
          <w:color w:val="auto"/>
          <w:sz w:val="32"/>
          <w:szCs w:val="28"/>
          <w:lang w:eastAsia="ko-KR" w:bidi="ar-SA"/>
        </w:rPr>
      </w:pPr>
    </w:p>
    <w:p w:rsidR="00A81DC7" w:rsidRDefault="00A81DC7" w:rsidP="00A81DC7">
      <w:pPr>
        <w:widowControl/>
        <w:tabs>
          <w:tab w:val="left" w:pos="720"/>
        </w:tabs>
        <w:jc w:val="center"/>
        <w:rPr>
          <w:rFonts w:ascii="Times New Roman" w:eastAsia="Batang" w:hAnsi="Times New Roman" w:cs="Times New Roman"/>
          <w:b/>
          <w:color w:val="auto"/>
          <w:sz w:val="32"/>
          <w:szCs w:val="28"/>
          <w:lang w:eastAsia="ko-KR" w:bidi="ar-SA"/>
        </w:rPr>
      </w:pPr>
    </w:p>
    <w:p w:rsidR="00A81DC7" w:rsidRDefault="00A81DC7" w:rsidP="00A81DC7">
      <w:pPr>
        <w:widowControl/>
        <w:tabs>
          <w:tab w:val="left" w:pos="720"/>
        </w:tabs>
        <w:jc w:val="center"/>
        <w:rPr>
          <w:rFonts w:ascii="Times New Roman" w:eastAsia="Batang" w:hAnsi="Times New Roman" w:cs="Times New Roman"/>
          <w:b/>
          <w:color w:val="auto"/>
          <w:sz w:val="32"/>
          <w:szCs w:val="28"/>
          <w:lang w:eastAsia="ko-KR" w:bidi="ar-SA"/>
        </w:rPr>
      </w:pPr>
    </w:p>
    <w:p w:rsidR="00A81DC7" w:rsidRDefault="00A81DC7" w:rsidP="00A81DC7">
      <w:pPr>
        <w:widowControl/>
        <w:tabs>
          <w:tab w:val="left" w:pos="720"/>
        </w:tabs>
        <w:jc w:val="center"/>
        <w:rPr>
          <w:rFonts w:ascii="Times New Roman" w:eastAsia="Batang" w:hAnsi="Times New Roman" w:cs="Times New Roman"/>
          <w:b/>
          <w:color w:val="auto"/>
          <w:sz w:val="32"/>
          <w:szCs w:val="28"/>
          <w:lang w:eastAsia="ko-KR" w:bidi="ar-SA"/>
        </w:rPr>
      </w:pPr>
    </w:p>
    <w:p w:rsidR="00A81DC7" w:rsidRDefault="00A81DC7" w:rsidP="00A81DC7">
      <w:pPr>
        <w:widowControl/>
        <w:tabs>
          <w:tab w:val="left" w:pos="720"/>
        </w:tabs>
        <w:jc w:val="center"/>
        <w:rPr>
          <w:rFonts w:ascii="Times New Roman" w:eastAsia="Batang" w:hAnsi="Times New Roman" w:cs="Times New Roman"/>
          <w:b/>
          <w:color w:val="auto"/>
          <w:sz w:val="32"/>
          <w:szCs w:val="28"/>
          <w:lang w:eastAsia="ko-KR" w:bidi="ar-SA"/>
        </w:rPr>
      </w:pPr>
    </w:p>
    <w:p w:rsidR="00A81DC7" w:rsidRPr="00A81DC7" w:rsidRDefault="00A81DC7" w:rsidP="00A81DC7">
      <w:pPr>
        <w:widowControl/>
        <w:tabs>
          <w:tab w:val="left" w:pos="720"/>
        </w:tabs>
        <w:jc w:val="center"/>
        <w:rPr>
          <w:rFonts w:ascii="Times New Roman" w:eastAsia="Batang" w:hAnsi="Times New Roman" w:cs="Times New Roman"/>
          <w:color w:val="auto"/>
          <w:lang w:eastAsia="ko-KR" w:bidi="ar-SA"/>
        </w:rPr>
      </w:pPr>
    </w:p>
    <w:p w:rsidR="00A81DC7" w:rsidRPr="00A81DC7" w:rsidRDefault="00A81DC7" w:rsidP="00A81DC7">
      <w:pPr>
        <w:widowControl/>
        <w:tabs>
          <w:tab w:val="left" w:pos="720"/>
        </w:tabs>
        <w:jc w:val="center"/>
        <w:rPr>
          <w:rFonts w:ascii="Times New Roman" w:eastAsia="Batang" w:hAnsi="Times New Roman" w:cs="Times New Roman"/>
          <w:color w:val="auto"/>
          <w:lang w:eastAsia="ko-KR" w:bidi="ar-SA"/>
        </w:rPr>
      </w:pPr>
    </w:p>
    <w:p w:rsidR="00A81DC7" w:rsidRPr="00A81DC7" w:rsidRDefault="00A81DC7" w:rsidP="00A81DC7">
      <w:pPr>
        <w:widowControl/>
        <w:tabs>
          <w:tab w:val="left" w:pos="720"/>
        </w:tabs>
        <w:jc w:val="center"/>
        <w:rPr>
          <w:rFonts w:ascii="Times New Roman" w:eastAsia="Batang" w:hAnsi="Times New Roman" w:cs="Times New Roman"/>
          <w:color w:val="auto"/>
          <w:lang w:eastAsia="ko-KR" w:bidi="ar-SA"/>
        </w:rPr>
      </w:pPr>
    </w:p>
    <w:p w:rsidR="00A81DC7" w:rsidRPr="00A81DC7" w:rsidRDefault="00A81DC7" w:rsidP="00A81DC7">
      <w:pPr>
        <w:widowControl/>
        <w:tabs>
          <w:tab w:val="left" w:pos="720"/>
        </w:tabs>
        <w:rPr>
          <w:rFonts w:ascii="Times New Roman" w:eastAsia="Batang" w:hAnsi="Times New Roman" w:cs="Times New Roman"/>
          <w:color w:val="auto"/>
          <w:lang w:eastAsia="ko-KR" w:bidi="ar-SA"/>
        </w:rPr>
      </w:pPr>
    </w:p>
    <w:p w:rsidR="00A81DC7" w:rsidRPr="00A81DC7" w:rsidRDefault="00A81DC7" w:rsidP="00A81DC7">
      <w:pPr>
        <w:widowControl/>
        <w:tabs>
          <w:tab w:val="left" w:pos="720"/>
        </w:tabs>
        <w:jc w:val="center"/>
        <w:rPr>
          <w:rFonts w:ascii="Times New Roman" w:eastAsia="Batang" w:hAnsi="Times New Roman" w:cs="Times New Roman"/>
          <w:color w:val="auto"/>
          <w:lang w:eastAsia="ko-KR" w:bidi="ar-SA"/>
        </w:rPr>
      </w:pPr>
    </w:p>
    <w:p w:rsidR="00A81DC7" w:rsidRPr="00A81DC7" w:rsidRDefault="00A81DC7" w:rsidP="00A81DC7">
      <w:pPr>
        <w:widowControl/>
        <w:tabs>
          <w:tab w:val="left" w:pos="720"/>
        </w:tabs>
        <w:jc w:val="center"/>
        <w:rPr>
          <w:rFonts w:ascii="Times New Roman" w:eastAsia="Batang" w:hAnsi="Times New Roman" w:cs="Times New Roman"/>
          <w:color w:val="auto"/>
          <w:lang w:eastAsia="ko-KR" w:bidi="ar-SA"/>
        </w:rPr>
      </w:pPr>
    </w:p>
    <w:p w:rsidR="00A81DC7" w:rsidRDefault="00A81DC7" w:rsidP="00A81DC7">
      <w:pPr>
        <w:widowControl/>
        <w:tabs>
          <w:tab w:val="left" w:pos="720"/>
        </w:tabs>
        <w:jc w:val="center"/>
        <w:rPr>
          <w:rFonts w:ascii="Times New Roman" w:eastAsia="Batang" w:hAnsi="Times New Roman" w:cs="Times New Roman"/>
          <w:b/>
          <w:color w:val="auto"/>
          <w:sz w:val="36"/>
          <w:szCs w:val="36"/>
          <w:lang w:eastAsia="ko-KR" w:bidi="ar-SA"/>
        </w:rPr>
      </w:pPr>
      <w:r w:rsidRPr="00A81DC7">
        <w:rPr>
          <w:rFonts w:ascii="Times New Roman" w:eastAsia="Batang" w:hAnsi="Times New Roman" w:cs="Times New Roman"/>
          <w:b/>
          <w:color w:val="auto"/>
          <w:sz w:val="36"/>
          <w:szCs w:val="36"/>
          <w:lang w:eastAsia="ko-KR" w:bidi="ar-SA"/>
        </w:rPr>
        <w:t>ПОЛОЖЕНИЕ</w:t>
      </w:r>
      <w:r>
        <w:rPr>
          <w:rFonts w:ascii="Times New Roman" w:eastAsia="Batang" w:hAnsi="Times New Roman" w:cs="Times New Roman"/>
          <w:color w:val="auto"/>
          <w:sz w:val="36"/>
          <w:szCs w:val="36"/>
          <w:lang w:eastAsia="ko-KR" w:bidi="ar-SA"/>
        </w:rPr>
        <w:br/>
      </w:r>
      <w:r w:rsidRPr="00A81DC7">
        <w:rPr>
          <w:rFonts w:ascii="Times New Roman" w:eastAsia="Batang" w:hAnsi="Times New Roman" w:cs="Times New Roman"/>
          <w:b/>
          <w:color w:val="auto"/>
          <w:sz w:val="36"/>
          <w:szCs w:val="36"/>
          <w:lang w:eastAsia="ko-KR" w:bidi="ar-SA"/>
        </w:rPr>
        <w:t>об институте</w:t>
      </w:r>
      <w:r w:rsidR="003C05FA">
        <w:rPr>
          <w:rFonts w:ascii="Times New Roman" w:eastAsia="Batang" w:hAnsi="Times New Roman" w:cs="Times New Roman"/>
          <w:b/>
          <w:color w:val="auto"/>
          <w:sz w:val="36"/>
          <w:szCs w:val="36"/>
          <w:lang w:eastAsia="ko-KR" w:bidi="ar-SA"/>
        </w:rPr>
        <w:t xml:space="preserve"> </w:t>
      </w:r>
      <w:r w:rsidR="00D64859">
        <w:rPr>
          <w:rFonts w:ascii="Times New Roman" w:eastAsia="Batang" w:hAnsi="Times New Roman" w:cs="Times New Roman"/>
          <w:b/>
          <w:color w:val="auto"/>
          <w:sz w:val="36"/>
          <w:szCs w:val="36"/>
          <w:lang w:eastAsia="ko-KR" w:bidi="ar-SA"/>
        </w:rPr>
        <w:t>биотехнологии</w:t>
      </w:r>
      <w:r w:rsidR="00E34EE3">
        <w:rPr>
          <w:rFonts w:ascii="Times New Roman" w:eastAsia="Batang" w:hAnsi="Times New Roman" w:cs="Times New Roman"/>
          <w:b/>
          <w:color w:val="auto"/>
          <w:sz w:val="36"/>
          <w:szCs w:val="36"/>
          <w:lang w:eastAsia="ko-KR" w:bidi="ar-SA"/>
        </w:rPr>
        <w:t xml:space="preserve"> </w:t>
      </w:r>
    </w:p>
    <w:p w:rsidR="00E34EE3" w:rsidRPr="00A81DC7" w:rsidRDefault="00E34EE3" w:rsidP="00A81DC7">
      <w:pPr>
        <w:widowControl/>
        <w:tabs>
          <w:tab w:val="left" w:pos="720"/>
        </w:tabs>
        <w:jc w:val="center"/>
        <w:rPr>
          <w:rFonts w:ascii="Times New Roman" w:eastAsia="Batang" w:hAnsi="Times New Roman" w:cs="Times New Roman"/>
          <w:b/>
          <w:color w:val="auto"/>
          <w:sz w:val="36"/>
          <w:szCs w:val="36"/>
          <w:lang w:eastAsia="ko-KR" w:bidi="ar-SA"/>
        </w:rPr>
      </w:pPr>
    </w:p>
    <w:p w:rsidR="00A81DC7" w:rsidRPr="00A81DC7" w:rsidRDefault="00A81DC7" w:rsidP="00A81DC7">
      <w:pPr>
        <w:widowControl/>
        <w:tabs>
          <w:tab w:val="left" w:pos="720"/>
        </w:tabs>
        <w:jc w:val="center"/>
        <w:rPr>
          <w:rFonts w:ascii="Times New Roman" w:eastAsia="Batang" w:hAnsi="Times New Roman" w:cs="Times New Roman"/>
          <w:color w:val="auto"/>
          <w:lang w:eastAsia="ko-KR" w:bidi="ar-SA"/>
        </w:rPr>
      </w:pPr>
    </w:p>
    <w:p w:rsidR="00A81DC7" w:rsidRPr="00A81DC7" w:rsidRDefault="00A81DC7" w:rsidP="00A81DC7">
      <w:pPr>
        <w:widowControl/>
        <w:tabs>
          <w:tab w:val="left" w:pos="720"/>
        </w:tabs>
        <w:jc w:val="center"/>
        <w:rPr>
          <w:rFonts w:ascii="Times New Roman" w:eastAsia="Batang" w:hAnsi="Times New Roman" w:cs="Times New Roman"/>
          <w:color w:val="auto"/>
          <w:lang w:eastAsia="ko-KR" w:bidi="ar-SA"/>
        </w:rPr>
      </w:pPr>
    </w:p>
    <w:p w:rsidR="00A81DC7" w:rsidRPr="00A81DC7" w:rsidRDefault="00A81DC7" w:rsidP="00A81DC7">
      <w:pPr>
        <w:widowControl/>
        <w:tabs>
          <w:tab w:val="left" w:pos="720"/>
        </w:tabs>
        <w:jc w:val="center"/>
        <w:rPr>
          <w:rFonts w:ascii="Times New Roman" w:eastAsia="Batang" w:hAnsi="Times New Roman" w:cs="Times New Roman"/>
          <w:color w:val="auto"/>
          <w:lang w:eastAsia="ko-KR" w:bidi="ar-SA"/>
        </w:rPr>
      </w:pPr>
    </w:p>
    <w:p w:rsidR="00A81DC7" w:rsidRPr="00A81DC7" w:rsidRDefault="00A81DC7" w:rsidP="00A81DC7">
      <w:pPr>
        <w:widowControl/>
        <w:tabs>
          <w:tab w:val="left" w:pos="720"/>
        </w:tabs>
        <w:jc w:val="center"/>
        <w:rPr>
          <w:rFonts w:ascii="Times New Roman" w:eastAsia="Batang" w:hAnsi="Times New Roman" w:cs="Times New Roman"/>
          <w:color w:val="auto"/>
          <w:lang w:eastAsia="ko-KR" w:bidi="ar-SA"/>
        </w:rPr>
      </w:pPr>
    </w:p>
    <w:p w:rsidR="00A81DC7" w:rsidRPr="00A81DC7" w:rsidRDefault="00A81DC7" w:rsidP="00A81DC7">
      <w:pPr>
        <w:widowControl/>
        <w:tabs>
          <w:tab w:val="left" w:pos="720"/>
        </w:tabs>
        <w:jc w:val="center"/>
        <w:rPr>
          <w:rFonts w:ascii="Times New Roman" w:eastAsia="Batang" w:hAnsi="Times New Roman" w:cs="Times New Roman"/>
          <w:color w:val="auto"/>
          <w:lang w:eastAsia="ko-KR" w:bidi="ar-SA"/>
        </w:rPr>
      </w:pPr>
    </w:p>
    <w:p w:rsidR="00A81DC7" w:rsidRPr="00A81DC7" w:rsidRDefault="00A81DC7" w:rsidP="00A81DC7">
      <w:pPr>
        <w:widowControl/>
        <w:tabs>
          <w:tab w:val="left" w:pos="720"/>
        </w:tabs>
        <w:jc w:val="center"/>
        <w:rPr>
          <w:rFonts w:ascii="Times New Roman" w:eastAsia="Batang" w:hAnsi="Times New Roman" w:cs="Times New Roman"/>
          <w:color w:val="auto"/>
          <w:lang w:eastAsia="ko-KR" w:bidi="ar-SA"/>
        </w:rPr>
      </w:pPr>
    </w:p>
    <w:p w:rsidR="00A81DC7" w:rsidRPr="00A81DC7" w:rsidRDefault="00A81DC7" w:rsidP="00A81DC7">
      <w:pPr>
        <w:widowControl/>
        <w:tabs>
          <w:tab w:val="left" w:pos="720"/>
        </w:tabs>
        <w:jc w:val="center"/>
        <w:rPr>
          <w:rFonts w:ascii="Times New Roman" w:eastAsia="Batang" w:hAnsi="Times New Roman" w:cs="Times New Roman"/>
          <w:color w:val="auto"/>
          <w:lang w:eastAsia="ko-KR" w:bidi="ar-SA"/>
        </w:rPr>
      </w:pPr>
    </w:p>
    <w:p w:rsidR="00A81DC7" w:rsidRPr="00A81DC7" w:rsidRDefault="00A81DC7" w:rsidP="00A81DC7">
      <w:pPr>
        <w:widowControl/>
        <w:tabs>
          <w:tab w:val="left" w:pos="720"/>
        </w:tabs>
        <w:jc w:val="center"/>
        <w:rPr>
          <w:rFonts w:ascii="Times New Roman" w:eastAsia="Batang" w:hAnsi="Times New Roman" w:cs="Times New Roman"/>
          <w:color w:val="auto"/>
          <w:lang w:eastAsia="ko-KR" w:bidi="ar-SA"/>
        </w:rPr>
      </w:pPr>
    </w:p>
    <w:p w:rsidR="00A81DC7" w:rsidRPr="00A81DC7" w:rsidRDefault="00A81DC7" w:rsidP="00A81DC7">
      <w:pPr>
        <w:widowControl/>
        <w:tabs>
          <w:tab w:val="left" w:pos="720"/>
        </w:tabs>
        <w:jc w:val="center"/>
        <w:rPr>
          <w:rFonts w:ascii="Times New Roman" w:eastAsia="Batang" w:hAnsi="Times New Roman" w:cs="Times New Roman"/>
          <w:color w:val="auto"/>
          <w:lang w:eastAsia="ko-KR" w:bidi="ar-SA"/>
        </w:rPr>
      </w:pPr>
    </w:p>
    <w:p w:rsidR="00A81DC7" w:rsidRPr="00A81DC7" w:rsidRDefault="00A81DC7" w:rsidP="00A81DC7">
      <w:pPr>
        <w:widowControl/>
        <w:tabs>
          <w:tab w:val="left" w:pos="720"/>
        </w:tabs>
        <w:jc w:val="center"/>
        <w:rPr>
          <w:rFonts w:ascii="Times New Roman" w:eastAsia="Batang" w:hAnsi="Times New Roman" w:cs="Times New Roman"/>
          <w:color w:val="auto"/>
          <w:lang w:eastAsia="ko-KR" w:bidi="ar-SA"/>
        </w:rPr>
      </w:pPr>
    </w:p>
    <w:p w:rsidR="00A81DC7" w:rsidRPr="00A81DC7" w:rsidRDefault="00A81DC7" w:rsidP="00A81DC7">
      <w:pPr>
        <w:widowControl/>
        <w:tabs>
          <w:tab w:val="left" w:pos="720"/>
        </w:tabs>
        <w:jc w:val="center"/>
        <w:rPr>
          <w:rFonts w:ascii="Times New Roman" w:eastAsia="Batang" w:hAnsi="Times New Roman" w:cs="Times New Roman"/>
          <w:color w:val="auto"/>
          <w:szCs w:val="28"/>
          <w:lang w:eastAsia="ko-KR" w:bidi="ar-SA"/>
        </w:rPr>
      </w:pPr>
    </w:p>
    <w:p w:rsidR="00A81DC7" w:rsidRDefault="00A81DC7" w:rsidP="00A81DC7">
      <w:pPr>
        <w:widowControl/>
        <w:tabs>
          <w:tab w:val="left" w:pos="720"/>
        </w:tabs>
        <w:rPr>
          <w:rFonts w:ascii="Times New Roman" w:eastAsia="Batang" w:hAnsi="Times New Roman" w:cs="Times New Roman"/>
          <w:color w:val="auto"/>
          <w:lang w:eastAsia="ko-KR" w:bidi="ar-SA"/>
        </w:rPr>
      </w:pPr>
    </w:p>
    <w:p w:rsidR="00A81DC7" w:rsidRDefault="00A81DC7" w:rsidP="00A81DC7">
      <w:pPr>
        <w:widowControl/>
        <w:tabs>
          <w:tab w:val="left" w:pos="720"/>
        </w:tabs>
        <w:rPr>
          <w:rFonts w:ascii="Times New Roman" w:eastAsia="Batang" w:hAnsi="Times New Roman" w:cs="Times New Roman"/>
          <w:color w:val="auto"/>
          <w:lang w:eastAsia="ko-KR" w:bidi="ar-SA"/>
        </w:rPr>
      </w:pPr>
    </w:p>
    <w:p w:rsidR="00A81DC7" w:rsidRDefault="00A81DC7" w:rsidP="00A81DC7">
      <w:pPr>
        <w:widowControl/>
        <w:tabs>
          <w:tab w:val="left" w:pos="720"/>
        </w:tabs>
        <w:rPr>
          <w:rFonts w:ascii="Times New Roman" w:eastAsia="Batang" w:hAnsi="Times New Roman" w:cs="Times New Roman"/>
          <w:color w:val="auto"/>
          <w:lang w:eastAsia="ko-KR" w:bidi="ar-SA"/>
        </w:rPr>
      </w:pPr>
    </w:p>
    <w:p w:rsidR="00A81DC7" w:rsidRPr="00A81DC7" w:rsidRDefault="00A81DC7" w:rsidP="00A81DC7">
      <w:pPr>
        <w:widowControl/>
        <w:tabs>
          <w:tab w:val="left" w:pos="720"/>
        </w:tabs>
        <w:rPr>
          <w:rFonts w:ascii="Times New Roman" w:eastAsia="Batang" w:hAnsi="Times New Roman" w:cs="Times New Roman"/>
          <w:color w:val="auto"/>
          <w:lang w:eastAsia="ko-KR" w:bidi="ar-SA"/>
        </w:rPr>
      </w:pPr>
    </w:p>
    <w:p w:rsidR="00A81DC7" w:rsidRPr="00A81DC7" w:rsidRDefault="00A81DC7" w:rsidP="00A81DC7">
      <w:pPr>
        <w:widowControl/>
        <w:tabs>
          <w:tab w:val="left" w:pos="720"/>
        </w:tabs>
        <w:rPr>
          <w:rFonts w:ascii="Times New Roman" w:eastAsia="Batang" w:hAnsi="Times New Roman" w:cs="Times New Roman"/>
          <w:color w:val="auto"/>
          <w:lang w:eastAsia="ko-KR" w:bidi="ar-SA"/>
        </w:rPr>
      </w:pPr>
    </w:p>
    <w:p w:rsidR="00A81DC7" w:rsidRPr="00A81DC7" w:rsidRDefault="00A81DC7" w:rsidP="00A81DC7">
      <w:pPr>
        <w:widowControl/>
        <w:tabs>
          <w:tab w:val="left" w:pos="720"/>
        </w:tabs>
        <w:rPr>
          <w:rFonts w:ascii="Times New Roman" w:eastAsia="Batang" w:hAnsi="Times New Roman" w:cs="Times New Roman"/>
          <w:color w:val="auto"/>
          <w:lang w:eastAsia="ko-KR" w:bidi="ar-SA"/>
        </w:rPr>
      </w:pPr>
    </w:p>
    <w:p w:rsidR="00A81DC7" w:rsidRPr="00A81DC7" w:rsidRDefault="00A81DC7" w:rsidP="00A81DC7">
      <w:pPr>
        <w:widowControl/>
        <w:tabs>
          <w:tab w:val="left" w:pos="720"/>
        </w:tabs>
        <w:rPr>
          <w:rFonts w:ascii="Times New Roman" w:eastAsia="Batang" w:hAnsi="Times New Roman" w:cs="Times New Roman"/>
          <w:color w:val="auto"/>
          <w:lang w:eastAsia="ko-KR" w:bidi="ar-SA"/>
        </w:rPr>
      </w:pPr>
    </w:p>
    <w:p w:rsidR="00A81DC7" w:rsidRDefault="00A81DC7" w:rsidP="00A81DC7">
      <w:pPr>
        <w:widowControl/>
        <w:tabs>
          <w:tab w:val="left" w:pos="720"/>
        </w:tabs>
        <w:rPr>
          <w:rFonts w:ascii="Times New Roman" w:eastAsia="Batang" w:hAnsi="Times New Roman" w:cs="Times New Roman"/>
          <w:color w:val="auto"/>
          <w:lang w:eastAsia="ko-KR" w:bidi="ar-SA"/>
        </w:rPr>
      </w:pPr>
    </w:p>
    <w:p w:rsidR="00A81DC7" w:rsidRDefault="00A81DC7" w:rsidP="00A81DC7">
      <w:pPr>
        <w:widowControl/>
        <w:tabs>
          <w:tab w:val="left" w:pos="720"/>
        </w:tabs>
        <w:rPr>
          <w:rFonts w:ascii="Times New Roman" w:eastAsia="Batang" w:hAnsi="Times New Roman" w:cs="Times New Roman"/>
          <w:color w:val="auto"/>
          <w:lang w:eastAsia="ko-KR" w:bidi="ar-SA"/>
        </w:rPr>
      </w:pPr>
    </w:p>
    <w:p w:rsidR="00A81DC7" w:rsidRDefault="00A81DC7" w:rsidP="00A81DC7">
      <w:pPr>
        <w:widowControl/>
        <w:tabs>
          <w:tab w:val="left" w:pos="720"/>
        </w:tabs>
        <w:rPr>
          <w:rFonts w:ascii="Times New Roman" w:eastAsia="Batang" w:hAnsi="Times New Roman" w:cs="Times New Roman"/>
          <w:color w:val="auto"/>
          <w:lang w:eastAsia="ko-KR" w:bidi="ar-SA"/>
        </w:rPr>
      </w:pPr>
    </w:p>
    <w:p w:rsidR="00D64859" w:rsidRDefault="00D64859" w:rsidP="00A81DC7">
      <w:pPr>
        <w:widowControl/>
        <w:tabs>
          <w:tab w:val="left" w:pos="720"/>
        </w:tabs>
        <w:jc w:val="center"/>
        <w:rPr>
          <w:rFonts w:ascii="Times New Roman" w:eastAsia="Batang" w:hAnsi="Times New Roman" w:cs="Times New Roman"/>
          <w:color w:val="auto"/>
          <w:sz w:val="28"/>
          <w:lang w:eastAsia="ko-KR" w:bidi="ar-SA"/>
        </w:rPr>
      </w:pPr>
    </w:p>
    <w:p w:rsidR="00A81DC7" w:rsidRPr="00A81DC7" w:rsidRDefault="00A81DC7" w:rsidP="00A81DC7">
      <w:pPr>
        <w:widowControl/>
        <w:tabs>
          <w:tab w:val="left" w:pos="720"/>
        </w:tabs>
        <w:jc w:val="center"/>
        <w:rPr>
          <w:rFonts w:ascii="Times New Roman" w:eastAsia="Batang" w:hAnsi="Times New Roman" w:cs="Times New Roman"/>
          <w:color w:val="auto"/>
          <w:sz w:val="28"/>
          <w:lang w:eastAsia="ko-KR" w:bidi="ar-SA"/>
        </w:rPr>
      </w:pPr>
      <w:r w:rsidRPr="00A81DC7">
        <w:rPr>
          <w:rFonts w:ascii="Times New Roman" w:eastAsia="Batang" w:hAnsi="Times New Roman" w:cs="Times New Roman"/>
          <w:color w:val="auto"/>
          <w:sz w:val="28"/>
          <w:lang w:eastAsia="ko-KR" w:bidi="ar-SA"/>
        </w:rPr>
        <w:t>Саратов 2024</w:t>
      </w:r>
      <w:bookmarkEnd w:id="0"/>
    </w:p>
    <w:p w:rsidR="00441CDD" w:rsidRDefault="00441CDD" w:rsidP="00441CDD">
      <w:pPr>
        <w:pStyle w:val="11"/>
        <w:keepNext/>
        <w:keepLines/>
        <w:spacing w:after="640"/>
      </w:pPr>
      <w:r>
        <w:lastRenderedPageBreak/>
        <w:t>Содержание</w:t>
      </w:r>
      <w:bookmarkEnd w:id="1"/>
    </w:p>
    <w:p w:rsidR="00441CDD" w:rsidRPr="00A81DC7" w:rsidRDefault="00441CDD" w:rsidP="00A81DC7">
      <w:pPr>
        <w:pStyle w:val="a5"/>
        <w:numPr>
          <w:ilvl w:val="0"/>
          <w:numId w:val="1"/>
        </w:numPr>
        <w:tabs>
          <w:tab w:val="left" w:pos="758"/>
          <w:tab w:val="left" w:pos="774"/>
          <w:tab w:val="right" w:pos="9361"/>
        </w:tabs>
        <w:ind w:right="2613"/>
        <w:jc w:val="both"/>
        <w:rPr>
          <w:sz w:val="27"/>
          <w:szCs w:val="27"/>
        </w:rPr>
      </w:pPr>
      <w:r w:rsidRPr="00A81DC7">
        <w:rPr>
          <w:sz w:val="27"/>
          <w:szCs w:val="27"/>
        </w:rPr>
        <w:fldChar w:fldCharType="begin"/>
      </w:r>
      <w:r w:rsidRPr="00A81DC7">
        <w:rPr>
          <w:sz w:val="27"/>
          <w:szCs w:val="27"/>
        </w:rPr>
        <w:instrText xml:space="preserve"> TOC \o "1-5" \h \z </w:instrText>
      </w:r>
      <w:r w:rsidRPr="00A81DC7">
        <w:rPr>
          <w:sz w:val="27"/>
          <w:szCs w:val="27"/>
        </w:rPr>
        <w:fldChar w:fldCharType="separate"/>
      </w:r>
      <w:hyperlink w:anchor="bookmark2" w:tooltip="Current Document">
        <w:r w:rsidRPr="00A81DC7">
          <w:rPr>
            <w:sz w:val="27"/>
            <w:szCs w:val="27"/>
          </w:rPr>
          <w:t>Общие положения</w:t>
        </w:r>
        <w:r w:rsidRPr="00A81DC7">
          <w:rPr>
            <w:sz w:val="27"/>
            <w:szCs w:val="27"/>
          </w:rPr>
          <w:tab/>
          <w:t>3</w:t>
        </w:r>
      </w:hyperlink>
    </w:p>
    <w:p w:rsidR="00441CDD" w:rsidRPr="00A81DC7" w:rsidRDefault="00F626D1" w:rsidP="00A81DC7">
      <w:pPr>
        <w:pStyle w:val="a5"/>
        <w:numPr>
          <w:ilvl w:val="0"/>
          <w:numId w:val="1"/>
        </w:numPr>
        <w:tabs>
          <w:tab w:val="left" w:pos="786"/>
          <w:tab w:val="left" w:pos="802"/>
          <w:tab w:val="right" w:pos="9361"/>
        </w:tabs>
        <w:ind w:right="2613"/>
        <w:jc w:val="both"/>
        <w:rPr>
          <w:sz w:val="27"/>
          <w:szCs w:val="27"/>
        </w:rPr>
      </w:pPr>
      <w:hyperlink w:anchor="bookmark4" w:tooltip="Current Document">
        <w:r w:rsidR="00441CDD" w:rsidRPr="00A81DC7">
          <w:rPr>
            <w:sz w:val="27"/>
            <w:szCs w:val="27"/>
          </w:rPr>
          <w:t>Процедура проведения выборов директора института</w:t>
        </w:r>
        <w:r w:rsidR="00441CDD" w:rsidRPr="00A81DC7">
          <w:rPr>
            <w:sz w:val="27"/>
            <w:szCs w:val="27"/>
          </w:rPr>
          <w:tab/>
          <w:t>4</w:t>
        </w:r>
      </w:hyperlink>
    </w:p>
    <w:p w:rsidR="00441CDD" w:rsidRPr="00A81DC7" w:rsidRDefault="00F626D1" w:rsidP="00A81DC7">
      <w:pPr>
        <w:pStyle w:val="a5"/>
        <w:numPr>
          <w:ilvl w:val="0"/>
          <w:numId w:val="1"/>
        </w:numPr>
        <w:tabs>
          <w:tab w:val="left" w:pos="782"/>
          <w:tab w:val="left" w:pos="798"/>
          <w:tab w:val="right" w:pos="9361"/>
        </w:tabs>
        <w:ind w:right="2613"/>
        <w:rPr>
          <w:sz w:val="27"/>
          <w:szCs w:val="27"/>
        </w:rPr>
      </w:pPr>
      <w:hyperlink w:anchor="bookmark6" w:tooltip="Current Document">
        <w:r w:rsidR="00441CDD" w:rsidRPr="00A81DC7">
          <w:rPr>
            <w:sz w:val="27"/>
            <w:szCs w:val="27"/>
          </w:rPr>
          <w:t xml:space="preserve">Основные задачи </w:t>
        </w:r>
        <w:r w:rsidR="00287B00" w:rsidRPr="00A81DC7">
          <w:rPr>
            <w:sz w:val="27"/>
            <w:szCs w:val="27"/>
          </w:rPr>
          <w:t>института</w:t>
        </w:r>
        <w:r w:rsidR="00441CDD" w:rsidRPr="00A81DC7">
          <w:rPr>
            <w:sz w:val="27"/>
            <w:szCs w:val="27"/>
          </w:rPr>
          <w:tab/>
          <w:t>6</w:t>
        </w:r>
      </w:hyperlink>
    </w:p>
    <w:p w:rsidR="00441CDD" w:rsidRPr="00A81DC7" w:rsidRDefault="00F626D1" w:rsidP="00A81DC7">
      <w:pPr>
        <w:pStyle w:val="a5"/>
        <w:numPr>
          <w:ilvl w:val="0"/>
          <w:numId w:val="1"/>
        </w:numPr>
        <w:tabs>
          <w:tab w:val="left" w:pos="786"/>
          <w:tab w:val="left" w:pos="802"/>
          <w:tab w:val="right" w:pos="9361"/>
        </w:tabs>
        <w:ind w:right="2613"/>
        <w:jc w:val="both"/>
        <w:rPr>
          <w:sz w:val="27"/>
          <w:szCs w:val="27"/>
        </w:rPr>
      </w:pPr>
      <w:hyperlink w:anchor="bookmark8" w:tooltip="Current Document">
        <w:r w:rsidR="00441CDD" w:rsidRPr="00A81DC7">
          <w:rPr>
            <w:sz w:val="27"/>
            <w:szCs w:val="27"/>
          </w:rPr>
          <w:t xml:space="preserve">Функции </w:t>
        </w:r>
        <w:r w:rsidR="00287B00" w:rsidRPr="00A81DC7">
          <w:rPr>
            <w:sz w:val="27"/>
            <w:szCs w:val="27"/>
          </w:rPr>
          <w:t>института</w:t>
        </w:r>
        <w:r w:rsidR="00441CDD" w:rsidRPr="00A81DC7">
          <w:rPr>
            <w:sz w:val="27"/>
            <w:szCs w:val="27"/>
          </w:rPr>
          <w:tab/>
          <w:t>7</w:t>
        </w:r>
      </w:hyperlink>
    </w:p>
    <w:p w:rsidR="00441CDD" w:rsidRPr="00A81DC7" w:rsidRDefault="00F626D1" w:rsidP="00A81DC7">
      <w:pPr>
        <w:pStyle w:val="a5"/>
        <w:numPr>
          <w:ilvl w:val="0"/>
          <w:numId w:val="1"/>
        </w:numPr>
        <w:tabs>
          <w:tab w:val="left" w:pos="777"/>
          <w:tab w:val="left" w:pos="793"/>
          <w:tab w:val="right" w:pos="9361"/>
        </w:tabs>
        <w:ind w:right="2613"/>
        <w:jc w:val="both"/>
        <w:rPr>
          <w:sz w:val="27"/>
          <w:szCs w:val="27"/>
        </w:rPr>
      </w:pPr>
      <w:hyperlink w:anchor="bookmark10" w:tooltip="Current Document">
        <w:r w:rsidR="00441CDD" w:rsidRPr="00A81DC7">
          <w:rPr>
            <w:sz w:val="27"/>
            <w:szCs w:val="27"/>
          </w:rPr>
          <w:t xml:space="preserve">Права </w:t>
        </w:r>
        <w:r w:rsidR="00287B00" w:rsidRPr="00A81DC7">
          <w:rPr>
            <w:sz w:val="27"/>
            <w:szCs w:val="27"/>
          </w:rPr>
          <w:t>института</w:t>
        </w:r>
        <w:r w:rsidR="00441CDD" w:rsidRPr="00A81DC7">
          <w:rPr>
            <w:sz w:val="27"/>
            <w:szCs w:val="27"/>
          </w:rPr>
          <w:tab/>
          <w:t>8</w:t>
        </w:r>
      </w:hyperlink>
    </w:p>
    <w:p w:rsidR="00441CDD" w:rsidRPr="00A81DC7" w:rsidRDefault="00F626D1" w:rsidP="00A81DC7">
      <w:pPr>
        <w:pStyle w:val="a5"/>
        <w:numPr>
          <w:ilvl w:val="0"/>
          <w:numId w:val="1"/>
        </w:numPr>
        <w:tabs>
          <w:tab w:val="left" w:pos="777"/>
          <w:tab w:val="right" w:pos="9361"/>
        </w:tabs>
        <w:ind w:right="2613"/>
        <w:jc w:val="both"/>
        <w:rPr>
          <w:sz w:val="27"/>
          <w:szCs w:val="27"/>
        </w:rPr>
      </w:pPr>
      <w:hyperlink w:anchor="bookmark12" w:tooltip="Current Document">
        <w:r w:rsidR="0051551F" w:rsidRPr="00A81DC7">
          <w:rPr>
            <w:sz w:val="27"/>
            <w:szCs w:val="27"/>
          </w:rPr>
          <w:t xml:space="preserve">Взаимоотношения </w:t>
        </w:r>
        <w:r w:rsidR="00441CDD" w:rsidRPr="00A81DC7">
          <w:rPr>
            <w:sz w:val="27"/>
            <w:szCs w:val="27"/>
          </w:rPr>
          <w:t>института</w:t>
        </w:r>
        <w:r w:rsidR="0051551F" w:rsidRPr="00A81DC7">
          <w:rPr>
            <w:sz w:val="27"/>
            <w:szCs w:val="27"/>
          </w:rPr>
          <w:t xml:space="preserve"> с другими </w:t>
        </w:r>
        <w:r w:rsidR="00441CDD" w:rsidRPr="00A81DC7">
          <w:rPr>
            <w:sz w:val="27"/>
            <w:szCs w:val="27"/>
          </w:rPr>
          <w:t>структурными</w:t>
        </w:r>
        <w:r w:rsidR="0051551F" w:rsidRPr="00A81DC7">
          <w:rPr>
            <w:sz w:val="27"/>
            <w:szCs w:val="27"/>
          </w:rPr>
          <w:t xml:space="preserve">    </w:t>
        </w:r>
        <w:r w:rsidR="00441CDD" w:rsidRPr="00A81DC7">
          <w:rPr>
            <w:sz w:val="27"/>
            <w:szCs w:val="27"/>
          </w:rPr>
          <w:t>подразделениями</w:t>
        </w:r>
        <w:r w:rsidR="00441CDD" w:rsidRPr="00A81DC7">
          <w:rPr>
            <w:sz w:val="27"/>
            <w:szCs w:val="27"/>
          </w:rPr>
          <w:tab/>
          <w:t xml:space="preserve">       9</w:t>
        </w:r>
      </w:hyperlink>
    </w:p>
    <w:p w:rsidR="00441CDD" w:rsidRPr="00A81DC7" w:rsidRDefault="00F626D1" w:rsidP="00A81DC7">
      <w:pPr>
        <w:pStyle w:val="a5"/>
        <w:numPr>
          <w:ilvl w:val="0"/>
          <w:numId w:val="1"/>
        </w:numPr>
        <w:tabs>
          <w:tab w:val="left" w:pos="782"/>
          <w:tab w:val="left" w:pos="798"/>
          <w:tab w:val="right" w:pos="9361"/>
        </w:tabs>
        <w:ind w:left="0" w:right="2613" w:firstLine="380"/>
        <w:jc w:val="both"/>
        <w:rPr>
          <w:sz w:val="27"/>
          <w:szCs w:val="27"/>
        </w:rPr>
        <w:sectPr w:rsidR="00441CDD" w:rsidRPr="00A81DC7">
          <w:footerReference w:type="default" r:id="rId7"/>
          <w:footerReference w:type="first" r:id="rId8"/>
          <w:pgSz w:w="11900" w:h="16840"/>
          <w:pgMar w:top="770" w:right="648" w:bottom="956" w:left="1268" w:header="0" w:footer="3" w:gutter="0"/>
          <w:pgNumType w:start="1"/>
          <w:cols w:space="720"/>
          <w:noEndnote/>
          <w:titlePg/>
          <w:docGrid w:linePitch="360"/>
        </w:sectPr>
      </w:pPr>
      <w:hyperlink w:anchor="bookmark14" w:tooltip="Current Document">
        <w:r w:rsidR="00441CDD" w:rsidRPr="00A81DC7">
          <w:rPr>
            <w:sz w:val="27"/>
            <w:szCs w:val="27"/>
          </w:rPr>
          <w:t xml:space="preserve">Ответственность </w:t>
        </w:r>
        <w:r w:rsidR="00287B00" w:rsidRPr="00A81DC7">
          <w:rPr>
            <w:sz w:val="27"/>
            <w:szCs w:val="27"/>
          </w:rPr>
          <w:t>института</w:t>
        </w:r>
        <w:r w:rsidR="00441CDD" w:rsidRPr="00A81DC7">
          <w:rPr>
            <w:sz w:val="27"/>
            <w:szCs w:val="27"/>
          </w:rPr>
          <w:tab/>
          <w:t>10</w:t>
        </w:r>
      </w:hyperlink>
      <w:r w:rsidR="00441CDD" w:rsidRPr="00A81DC7">
        <w:rPr>
          <w:sz w:val="27"/>
          <w:szCs w:val="27"/>
        </w:rPr>
        <w:fldChar w:fldCharType="end"/>
      </w:r>
    </w:p>
    <w:p w:rsidR="00441CDD" w:rsidRDefault="00441CDD" w:rsidP="00441CDD">
      <w:pPr>
        <w:pStyle w:val="11"/>
        <w:keepNext/>
        <w:keepLines/>
        <w:numPr>
          <w:ilvl w:val="0"/>
          <w:numId w:val="2"/>
        </w:numPr>
        <w:tabs>
          <w:tab w:val="left" w:pos="322"/>
        </w:tabs>
        <w:spacing w:after="280"/>
      </w:pPr>
      <w:bookmarkStart w:id="2" w:name="bookmark2"/>
      <w:r>
        <w:lastRenderedPageBreak/>
        <w:t>Общие положения</w:t>
      </w:r>
      <w:bookmarkEnd w:id="2"/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076"/>
        </w:tabs>
        <w:ind w:firstLine="560"/>
        <w:jc w:val="both"/>
      </w:pPr>
      <w:r>
        <w:t xml:space="preserve">Настоящее положение об </w:t>
      </w:r>
      <w:r w:rsidR="0051551F">
        <w:t>И</w:t>
      </w:r>
      <w:r>
        <w:t xml:space="preserve">нституте </w:t>
      </w:r>
      <w:r w:rsidR="00FF59A8">
        <w:t>биотехнологии</w:t>
      </w:r>
      <w:r>
        <w:t xml:space="preserve"> разработано в со</w:t>
      </w:r>
      <w:r>
        <w:softHyphen/>
        <w:t>ответствии с Федеральным законом от 29 декабря 2012 г. № 273-ФЗ «Об образо</w:t>
      </w:r>
      <w:r>
        <w:softHyphen/>
        <w:t xml:space="preserve">вании в Российской Федерации», </w:t>
      </w:r>
      <w:r w:rsidR="00287B00" w:rsidRPr="00287B00">
        <w:t xml:space="preserve">Приказом </w:t>
      </w:r>
      <w:proofErr w:type="spellStart"/>
      <w:r w:rsidR="00287B00" w:rsidRPr="00287B00">
        <w:t>Минобрнауки</w:t>
      </w:r>
      <w:proofErr w:type="spellEnd"/>
      <w:r w:rsidR="00287B00" w:rsidRPr="00287B00">
        <w:t xml:space="preserve"> России от 06.04.2021 № 245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магистратуры», Уставом Университета, иными локальными</w:t>
      </w:r>
      <w:r>
        <w:t xml:space="preserve"> нормативными актами и определяет правовой статус </w:t>
      </w:r>
      <w:r w:rsidR="00287B00">
        <w:t xml:space="preserve">института </w:t>
      </w:r>
      <w:r w:rsidR="00FF59A8">
        <w:t>биотехнологии</w:t>
      </w:r>
      <w:r>
        <w:t xml:space="preserve"> (далее по тексту - </w:t>
      </w:r>
      <w:r w:rsidR="00287B00">
        <w:t>институт</w:t>
      </w:r>
      <w:r>
        <w:t xml:space="preserve">), его задачи и функции, организацию работы, реорганизацию и ликвидацию </w:t>
      </w:r>
      <w:r w:rsidR="00287B00">
        <w:t>ин</w:t>
      </w:r>
      <w:r w:rsidR="002B4425">
        <w:t>с</w:t>
      </w:r>
      <w:r w:rsidR="00287B00">
        <w:t>титута</w:t>
      </w:r>
      <w:r>
        <w:t>.</w:t>
      </w:r>
    </w:p>
    <w:p w:rsidR="00441CDD" w:rsidRDefault="00441CDD" w:rsidP="00FF59A8">
      <w:pPr>
        <w:pStyle w:val="1"/>
        <w:numPr>
          <w:ilvl w:val="1"/>
          <w:numId w:val="2"/>
        </w:numPr>
        <w:tabs>
          <w:tab w:val="left" w:pos="1061"/>
        </w:tabs>
        <w:ind w:firstLine="560"/>
        <w:jc w:val="both"/>
      </w:pPr>
      <w:r>
        <w:t xml:space="preserve">Институт </w:t>
      </w:r>
      <w:r w:rsidR="00FF59A8" w:rsidRPr="00FF59A8">
        <w:t xml:space="preserve">биотехнологии </w:t>
      </w:r>
      <w:r>
        <w:t>является структурным подразделением ФГБОУ</w:t>
      </w:r>
      <w:r w:rsidR="00FF59A8">
        <w:t> </w:t>
      </w:r>
      <w:r>
        <w:t xml:space="preserve">ВО Вавиловский университет (далее - университет), реализующим программы высшего (бакалавриат, магистратура, аспирантура), дополнительного образования, осуществляющим прикладные научные исследования и оказывающим консультационные услуги в области </w:t>
      </w:r>
      <w:r w:rsidR="00D64859" w:rsidRPr="00D64859">
        <w:rPr>
          <w:lang w:bidi="ru-RU"/>
        </w:rPr>
        <w:t>разработк</w:t>
      </w:r>
      <w:r w:rsidR="00D64859">
        <w:rPr>
          <w:lang w:bidi="ru-RU"/>
        </w:rPr>
        <w:t>и</w:t>
      </w:r>
      <w:r w:rsidR="00D64859" w:rsidRPr="00D64859">
        <w:rPr>
          <w:lang w:bidi="ru-RU"/>
        </w:rPr>
        <w:t xml:space="preserve"> кормов и добавок, пищевых продуктов, цифровых решений для отрасли</w:t>
      </w:r>
      <w:r>
        <w:t>.</w:t>
      </w:r>
    </w:p>
    <w:p w:rsidR="00441CDD" w:rsidRDefault="00441CDD" w:rsidP="00441CDD">
      <w:pPr>
        <w:pStyle w:val="1"/>
        <w:ind w:firstLine="560"/>
        <w:jc w:val="both"/>
      </w:pPr>
      <w:r>
        <w:t xml:space="preserve">В структуру </w:t>
      </w:r>
      <w:r w:rsidR="0051551F">
        <w:t>института</w:t>
      </w:r>
      <w:r>
        <w:t xml:space="preserve"> входят: директорат, кафедры, другие учебные, научные и иные подразделения, деятельность которых регламентируется положениями, утвержденными приказом ректора университета.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061"/>
        </w:tabs>
        <w:ind w:firstLine="560"/>
        <w:jc w:val="both"/>
      </w:pPr>
      <w:r>
        <w:t xml:space="preserve">Институт создаётся, реорганизуется и ликвидируется приказом ректора Университета на основании решения учёного совета университета. Официальное название института устанавливается при его создании и реорганизации и должно соответствовать наименованию области научных знаний и группы закреплённых за </w:t>
      </w:r>
      <w:r w:rsidR="00287B00">
        <w:t>институтом</w:t>
      </w:r>
      <w:r>
        <w:t xml:space="preserve"> образовательных программ высшего образования.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061"/>
        </w:tabs>
        <w:ind w:firstLine="560"/>
        <w:jc w:val="both"/>
      </w:pPr>
      <w:r>
        <w:t>Координацию деятельности ин</w:t>
      </w:r>
      <w:r w:rsidR="0051551F">
        <w:t>с</w:t>
      </w:r>
      <w:r>
        <w:t>титута в соответствии с установленным в университете распределением обязанностей осуществляют:</w:t>
      </w:r>
    </w:p>
    <w:p w:rsidR="00441CDD" w:rsidRDefault="00441CDD" w:rsidP="00441CDD">
      <w:pPr>
        <w:pStyle w:val="1"/>
        <w:ind w:firstLine="560"/>
        <w:jc w:val="both"/>
      </w:pPr>
      <w:r>
        <w:t>проректор по учебной работе - в части реализации основных образовательных программ высшего и дополнительного образования;</w:t>
      </w:r>
    </w:p>
    <w:p w:rsidR="00441CDD" w:rsidRDefault="00441CDD" w:rsidP="00441CDD">
      <w:pPr>
        <w:pStyle w:val="1"/>
        <w:ind w:firstLine="560"/>
        <w:jc w:val="both"/>
      </w:pPr>
      <w:r>
        <w:t xml:space="preserve">проректор по научной и инновационной работе - в части реализации </w:t>
      </w:r>
      <w:proofErr w:type="spellStart"/>
      <w:r>
        <w:t>научно</w:t>
      </w:r>
      <w:r>
        <w:softHyphen/>
        <w:t>исследовательской</w:t>
      </w:r>
      <w:proofErr w:type="spellEnd"/>
      <w:r>
        <w:t>, экспертно-аналитической и консультационной деятельности;</w:t>
      </w:r>
    </w:p>
    <w:p w:rsidR="00441CDD" w:rsidRDefault="00441CDD" w:rsidP="00441CDD">
      <w:pPr>
        <w:pStyle w:val="1"/>
        <w:ind w:firstLine="560"/>
        <w:jc w:val="both"/>
      </w:pPr>
      <w:r>
        <w:t xml:space="preserve">проректор по воспитательной работе и молодежной политике - в части осуществления воспитательной и </w:t>
      </w:r>
      <w:proofErr w:type="spellStart"/>
      <w:r>
        <w:t>внеучебной</w:t>
      </w:r>
      <w:proofErr w:type="spellEnd"/>
      <w:r>
        <w:t xml:space="preserve"> работы;</w:t>
      </w:r>
    </w:p>
    <w:p w:rsidR="00441CDD" w:rsidRDefault="00441CDD" w:rsidP="00441CDD">
      <w:pPr>
        <w:pStyle w:val="1"/>
        <w:ind w:firstLine="560"/>
        <w:jc w:val="both"/>
      </w:pPr>
      <w:r>
        <w:t xml:space="preserve">проректор по экономическому развитию и цифровизации - в части осуществления экономической деятельности </w:t>
      </w:r>
      <w:r w:rsidR="00287B00">
        <w:t>института</w:t>
      </w:r>
      <w:r>
        <w:t xml:space="preserve"> и решения организационных вопросов.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061"/>
        </w:tabs>
        <w:ind w:firstLine="560"/>
        <w:jc w:val="both"/>
      </w:pPr>
      <w:r>
        <w:t>В институте формируется коллегиальный орган управления - ученый совет института. Порядок создания ученого совета института, структура, состав, полномочия, порядок принятия решений и другие вопросы определяются положением, утвержденным ученым советом университета.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071"/>
        </w:tabs>
        <w:ind w:firstLine="560"/>
        <w:jc w:val="both"/>
      </w:pPr>
      <w:r>
        <w:t>Институт возглавляет директор. Процедура выбора директора института представлена в разделе 2 настоящего положения.</w:t>
      </w:r>
    </w:p>
    <w:p w:rsidR="00441CDD" w:rsidRDefault="00441CDD" w:rsidP="00441CDD">
      <w:pPr>
        <w:pStyle w:val="1"/>
        <w:ind w:firstLine="560"/>
        <w:jc w:val="both"/>
      </w:pPr>
      <w:r>
        <w:t>В случае возникшей вакансии ректор своим приказом может назначить временно исполняющего обязанности директора до проведения выборов с указанием сроков и условий работы, но не более чем на один год.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115"/>
        </w:tabs>
        <w:ind w:firstLine="560"/>
        <w:jc w:val="both"/>
      </w:pPr>
      <w:r>
        <w:t xml:space="preserve">Должностные обязанности директора института устанавливаются </w:t>
      </w:r>
      <w:r>
        <w:lastRenderedPageBreak/>
        <w:t>трудовым договором.</w:t>
      </w:r>
    </w:p>
    <w:p w:rsidR="00441CDD" w:rsidRDefault="00441CDD" w:rsidP="0051551F">
      <w:pPr>
        <w:pStyle w:val="1"/>
        <w:numPr>
          <w:ilvl w:val="1"/>
          <w:numId w:val="2"/>
        </w:numPr>
        <w:tabs>
          <w:tab w:val="left" w:pos="1621"/>
        </w:tabs>
        <w:ind w:firstLine="561"/>
        <w:jc w:val="both"/>
      </w:pPr>
      <w:r>
        <w:t>Деятельность института регламентируется:</w:t>
      </w:r>
    </w:p>
    <w:p w:rsidR="00441CDD" w:rsidRDefault="00441CDD" w:rsidP="0051551F">
      <w:pPr>
        <w:pStyle w:val="1"/>
        <w:numPr>
          <w:ilvl w:val="0"/>
          <w:numId w:val="3"/>
        </w:numPr>
        <w:tabs>
          <w:tab w:val="left" w:pos="825"/>
        </w:tabs>
        <w:ind w:firstLine="561"/>
        <w:jc w:val="both"/>
      </w:pPr>
      <w:r>
        <w:t>постановлениями Правительства РФ,</w:t>
      </w:r>
    </w:p>
    <w:p w:rsidR="00441CDD" w:rsidRDefault="00441CDD" w:rsidP="0051551F">
      <w:pPr>
        <w:pStyle w:val="1"/>
        <w:numPr>
          <w:ilvl w:val="0"/>
          <w:numId w:val="3"/>
        </w:numPr>
        <w:tabs>
          <w:tab w:val="left" w:pos="817"/>
        </w:tabs>
        <w:ind w:firstLine="560"/>
        <w:jc w:val="both"/>
      </w:pPr>
      <w:r>
        <w:t>нормативными, инструктивными и распорядительными документами Министерства образования и науки РФ, Министерства сельского хозяйства РФ;</w:t>
      </w:r>
    </w:p>
    <w:p w:rsidR="00441CDD" w:rsidRDefault="00441CDD" w:rsidP="0051551F">
      <w:pPr>
        <w:pStyle w:val="1"/>
        <w:numPr>
          <w:ilvl w:val="0"/>
          <w:numId w:val="3"/>
        </w:numPr>
        <w:tabs>
          <w:tab w:val="left" w:pos="808"/>
        </w:tabs>
        <w:ind w:firstLine="560"/>
        <w:jc w:val="both"/>
      </w:pPr>
      <w:r>
        <w:t xml:space="preserve">федеральными государственными образовательными стандартами по образовательным программам, реализуемым </w:t>
      </w:r>
      <w:r w:rsidR="00287B00">
        <w:t>институтом</w:t>
      </w:r>
      <w:r>
        <w:t>;</w:t>
      </w:r>
    </w:p>
    <w:p w:rsidR="00441CDD" w:rsidRDefault="00441CDD" w:rsidP="0051551F">
      <w:pPr>
        <w:pStyle w:val="1"/>
        <w:numPr>
          <w:ilvl w:val="0"/>
          <w:numId w:val="3"/>
        </w:numPr>
        <w:tabs>
          <w:tab w:val="left" w:pos="825"/>
        </w:tabs>
        <w:ind w:firstLine="560"/>
        <w:jc w:val="both"/>
      </w:pPr>
      <w:r>
        <w:t>Уставом ФГБОУ ВО Саратовский ГАУ;</w:t>
      </w:r>
    </w:p>
    <w:p w:rsidR="00441CDD" w:rsidRDefault="00441CDD" w:rsidP="0051551F">
      <w:pPr>
        <w:pStyle w:val="1"/>
        <w:numPr>
          <w:ilvl w:val="0"/>
          <w:numId w:val="3"/>
        </w:numPr>
        <w:tabs>
          <w:tab w:val="left" w:pos="825"/>
        </w:tabs>
        <w:ind w:firstLine="560"/>
        <w:jc w:val="both"/>
      </w:pPr>
      <w:r>
        <w:t>решениями учёного совета университета и учёного совета института;</w:t>
      </w:r>
    </w:p>
    <w:p w:rsidR="00441CDD" w:rsidRDefault="00441CDD" w:rsidP="0051551F">
      <w:pPr>
        <w:pStyle w:val="1"/>
        <w:numPr>
          <w:ilvl w:val="0"/>
          <w:numId w:val="3"/>
        </w:numPr>
        <w:tabs>
          <w:tab w:val="left" w:pos="825"/>
        </w:tabs>
        <w:ind w:firstLine="560"/>
        <w:jc w:val="both"/>
      </w:pPr>
      <w:r>
        <w:t>Правилами внутреннего трудового распорядка университета;</w:t>
      </w:r>
    </w:p>
    <w:p w:rsidR="00441CDD" w:rsidRDefault="00441CDD" w:rsidP="0051551F">
      <w:pPr>
        <w:pStyle w:val="1"/>
        <w:numPr>
          <w:ilvl w:val="0"/>
          <w:numId w:val="3"/>
        </w:numPr>
        <w:tabs>
          <w:tab w:val="left" w:pos="825"/>
        </w:tabs>
        <w:ind w:firstLine="560"/>
        <w:jc w:val="both"/>
      </w:pPr>
      <w:r>
        <w:t>настоящим Положением;</w:t>
      </w:r>
    </w:p>
    <w:p w:rsidR="00441CDD" w:rsidRDefault="00441CDD" w:rsidP="0051551F">
      <w:pPr>
        <w:pStyle w:val="1"/>
        <w:numPr>
          <w:ilvl w:val="0"/>
          <w:numId w:val="3"/>
        </w:numPr>
        <w:tabs>
          <w:tab w:val="left" w:pos="825"/>
        </w:tabs>
        <w:ind w:firstLine="560"/>
        <w:jc w:val="both"/>
      </w:pPr>
      <w:r>
        <w:t>приказами и распоряжениями ректора и проректоров университета;</w:t>
      </w:r>
    </w:p>
    <w:p w:rsidR="00441CDD" w:rsidRDefault="00441CDD" w:rsidP="0051551F">
      <w:pPr>
        <w:pStyle w:val="1"/>
        <w:numPr>
          <w:ilvl w:val="0"/>
          <w:numId w:val="3"/>
        </w:numPr>
        <w:tabs>
          <w:tab w:val="left" w:pos="825"/>
        </w:tabs>
        <w:ind w:firstLine="560"/>
        <w:jc w:val="both"/>
      </w:pPr>
      <w:r>
        <w:t>Программой развития университета;</w:t>
      </w:r>
    </w:p>
    <w:p w:rsidR="00441CDD" w:rsidRDefault="00441CDD" w:rsidP="0051551F">
      <w:pPr>
        <w:pStyle w:val="1"/>
        <w:numPr>
          <w:ilvl w:val="0"/>
          <w:numId w:val="3"/>
        </w:numPr>
        <w:tabs>
          <w:tab w:val="left" w:pos="812"/>
        </w:tabs>
        <w:ind w:firstLine="560"/>
        <w:jc w:val="both"/>
      </w:pPr>
      <w:r>
        <w:t xml:space="preserve">трудовыми договорами директора института, заведующих кафедрами, профессорско-преподавательского состава, должностными инструкциями работников деканата, научных работников, инженерного-технического и </w:t>
      </w:r>
      <w:proofErr w:type="spellStart"/>
      <w:r>
        <w:t>учебно</w:t>
      </w:r>
      <w:r>
        <w:softHyphen/>
        <w:t>вспомогательного</w:t>
      </w:r>
      <w:proofErr w:type="spellEnd"/>
      <w:r>
        <w:t xml:space="preserve"> и другого персонала;</w:t>
      </w:r>
    </w:p>
    <w:p w:rsidR="00441CDD" w:rsidRDefault="00441CDD" w:rsidP="0051551F">
      <w:pPr>
        <w:pStyle w:val="1"/>
        <w:numPr>
          <w:ilvl w:val="0"/>
          <w:numId w:val="3"/>
        </w:numPr>
        <w:tabs>
          <w:tab w:val="left" w:pos="812"/>
        </w:tabs>
        <w:ind w:firstLine="560"/>
        <w:jc w:val="both"/>
      </w:pPr>
      <w:r>
        <w:t>нормативными, организационно-методическими и инструктивными документами, относящимися к сфере деятельности и</w:t>
      </w:r>
      <w:r w:rsidR="0051551F">
        <w:t>нс</w:t>
      </w:r>
      <w:r>
        <w:t>титута и кафедр;</w:t>
      </w:r>
    </w:p>
    <w:p w:rsidR="00441CDD" w:rsidRDefault="00441CDD" w:rsidP="0051551F">
      <w:pPr>
        <w:pStyle w:val="1"/>
        <w:numPr>
          <w:ilvl w:val="0"/>
          <w:numId w:val="3"/>
        </w:numPr>
        <w:tabs>
          <w:tab w:val="left" w:pos="825"/>
        </w:tabs>
        <w:ind w:firstLine="560"/>
        <w:jc w:val="both"/>
      </w:pPr>
      <w:r>
        <w:t xml:space="preserve">Планом работы </w:t>
      </w:r>
      <w:r w:rsidR="0051551F">
        <w:t>ин</w:t>
      </w:r>
      <w:r>
        <w:t>ститута.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115"/>
        </w:tabs>
        <w:ind w:firstLine="560"/>
        <w:jc w:val="both"/>
      </w:pPr>
      <w:r>
        <w:t>Для выполнения возложенных функций институт вправе иметь бланки с полным наименованием института, полным и сокращенным наименованиями университета в соответствии с уставом университета на русском языке. Институт вправе иметь штамп института круглой формы с полным наименованием института, полным и сокращенным наименованиями университета в соответствии с уставом университета на русском языке. Институт вправе использовать свой логотип, иные средства индивидуализации в информационных и рекламных материалах.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325"/>
        </w:tabs>
        <w:ind w:firstLine="560"/>
        <w:jc w:val="both"/>
      </w:pPr>
      <w:r>
        <w:t>К документам института имеют право доступа, помимо его работников, ректор, координирующие руководители, лица, уполномоченные ими для проверки деятельности института, а также иные лица в соответствии с законодательством Российской Федерации.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325"/>
        </w:tabs>
        <w:ind w:firstLine="560"/>
        <w:jc w:val="both"/>
      </w:pPr>
      <w:r>
        <w:t>Институт имеет собственную Интернет-страницу (сайт) в рамках корпоративного портала (сайта) университета, созданную и поддерживаемую в соответствии с действующими регламентами и обеспечивающую представление актуальной информации о деятельности института.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325"/>
        </w:tabs>
        <w:spacing w:after="320"/>
        <w:ind w:firstLine="560"/>
        <w:jc w:val="both"/>
      </w:pPr>
      <w:r>
        <w:t>Настоящее Положение, а также все дополнения и изменения к нему, утверждаются ученым советом университета.</w:t>
      </w:r>
    </w:p>
    <w:p w:rsidR="00441CDD" w:rsidRDefault="00441CDD" w:rsidP="00441CDD">
      <w:pPr>
        <w:pStyle w:val="11"/>
        <w:keepNext/>
        <w:keepLines/>
        <w:numPr>
          <w:ilvl w:val="0"/>
          <w:numId w:val="2"/>
        </w:numPr>
        <w:tabs>
          <w:tab w:val="left" w:pos="366"/>
        </w:tabs>
      </w:pPr>
      <w:bookmarkStart w:id="3" w:name="bookmark4"/>
      <w:r>
        <w:t xml:space="preserve">Процедура проведения выборов </w:t>
      </w:r>
      <w:bookmarkEnd w:id="3"/>
      <w:r>
        <w:t>директора института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115"/>
        </w:tabs>
        <w:ind w:firstLine="560"/>
        <w:jc w:val="both"/>
      </w:pPr>
      <w:r>
        <w:t>Директор института избирается из числа лиц, работающих в университете, имеющих высшее образование, стаж научной или научно-педагогической работы не менее 5 лет, ученую степень или ученое звание, на заседании ученого совета университета.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085"/>
        </w:tabs>
        <w:ind w:firstLine="560"/>
        <w:jc w:val="both"/>
      </w:pPr>
      <w:r>
        <w:t xml:space="preserve">Ректор университета издает приказ о проведении выборов директора института с указанием срока, формы и ответственного за проведение выборов не </w:t>
      </w:r>
      <w:r>
        <w:lastRenderedPageBreak/>
        <w:t>менее чем за 2 месяца до момента проведения выборов.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085"/>
        </w:tabs>
        <w:ind w:firstLine="560"/>
        <w:jc w:val="both"/>
      </w:pPr>
      <w:r>
        <w:t>Объявление о выборах директора с указанием даты заседания ученого совета университета вывешивается на сайте и на досках объявления не менее чем за неделю до момента проведения заседания ученого совета университета.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085"/>
        </w:tabs>
        <w:ind w:firstLine="560"/>
        <w:jc w:val="both"/>
      </w:pPr>
      <w:r>
        <w:t>Претенденты на должность директора института могут выдвигаться ректором, ученым советом института, кафедрами института и другими струк</w:t>
      </w:r>
      <w:r>
        <w:softHyphen/>
        <w:t>турными подразделениями института. Выдвижение на должность директора может происходить и в порядке самовыдвижения.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085"/>
        </w:tabs>
        <w:ind w:firstLine="560"/>
        <w:jc w:val="both"/>
      </w:pPr>
      <w:r>
        <w:t>Заседания по выдвижению кандидатур на должность директора института проводятся в течение месяца со дня издания приказа ректора университета. Кан</w:t>
      </w:r>
      <w:r>
        <w:softHyphen/>
        <w:t>дидаты, выразившие согласие баллотироваться на должность директора института, в этот же срок предоставляют ученому секретарю университета письменные заявления претендентов на должность директора института о согласии участвовать в выборах, автобиографии и список основных научных и учебно-методических публикаций, программу деятельности претендента по развитию института на 5</w:t>
      </w:r>
      <w:r>
        <w:softHyphen/>
        <w:t>летний срок.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085"/>
        </w:tabs>
        <w:ind w:firstLine="560"/>
        <w:jc w:val="both"/>
      </w:pPr>
      <w:r>
        <w:t>Список кандидатур на должность директора института с указанием занимаемой должности, ученой степени и ученого звания, а также краткой биографической справки представляется на обозрение коллектива института, доводится до сведения ректората университета.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085"/>
        </w:tabs>
        <w:ind w:firstLine="560"/>
        <w:jc w:val="both"/>
      </w:pPr>
      <w:r>
        <w:t>Окончательное решение о рекомендации ученому совету университета для избрания на должность директора института того или иного кандидата принимается тайным или открытым голосованием на расширенном заседании ученого совета института с участием представителей от профсоюзных организа</w:t>
      </w:r>
      <w:r>
        <w:softHyphen/>
        <w:t>ций сотрудников и студентов с правом решающего голоса. От коллектива института не может быть выдвинуто более одного кандидата на должность директора института.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085"/>
        </w:tabs>
        <w:ind w:firstLine="560"/>
        <w:jc w:val="both"/>
      </w:pPr>
      <w:r>
        <w:t>Расширенное заседание ученого совета института проводится в течении второго месяца с момента объявления выборов. Открывает и ведет заседание проректор университета, курирующий деятельность института. Информацию по каждой кандидатуре, претендующей на должность директора института, докладывает ученый секретарь.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085"/>
        </w:tabs>
        <w:ind w:firstLine="560"/>
        <w:jc w:val="both"/>
      </w:pPr>
      <w:r>
        <w:t>Ученый совет института заслушивает программные выступления претендентов (претендента) на должность директора института, проводит обсуждение их кандидатур и программ.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220"/>
        </w:tabs>
        <w:ind w:firstLine="560"/>
        <w:jc w:val="both"/>
      </w:pPr>
      <w:r>
        <w:t>По результатам обсуждения ученый совет института открытым или тайным голосованием принимает решение о рекомендации по избранию кандидата на должность директора института.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215"/>
        </w:tabs>
        <w:ind w:firstLine="560"/>
        <w:jc w:val="both"/>
      </w:pPr>
      <w:r>
        <w:t>Рекомендованным на должность директора института считается кандидат, за которого проголосовало более 50 процентов от числа принявших участие в голосовании участников расширенного заседания ученого совета института.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215"/>
        </w:tabs>
        <w:ind w:firstLine="560"/>
        <w:jc w:val="both"/>
      </w:pPr>
      <w:r>
        <w:t>Если ни один из кандидатов в первом туре не получил достаточного большинства голосов, то на этом же заседании проводится второй тур выборов. При разделении голосов поровну во втором туре в этот же день проводится повторное голосование.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220"/>
        </w:tabs>
        <w:ind w:firstLine="560"/>
        <w:jc w:val="both"/>
      </w:pPr>
      <w:r>
        <w:t xml:space="preserve">Если ни один из кандидатов не получил требуемого большинства голосов </w:t>
      </w:r>
      <w:r>
        <w:lastRenderedPageBreak/>
        <w:t>в первом и втором турах, а также при повторном голосовании, то расширенное заседание ученого совета института проводится повторно через неделю.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220"/>
        </w:tabs>
        <w:ind w:firstLine="560"/>
        <w:jc w:val="both"/>
      </w:pPr>
      <w:r>
        <w:t>В случае, если на должность директора института претендовал только один кандидат и он не набрал более 50 процентов голосов от числа принявших участие в голосовании участников заседания, то процедура выдвижения и прове</w:t>
      </w:r>
      <w:r>
        <w:softHyphen/>
        <w:t xml:space="preserve">дения расширенного заседания ученого совета </w:t>
      </w:r>
      <w:r w:rsidR="00287B00">
        <w:t>института</w:t>
      </w:r>
      <w:r>
        <w:t xml:space="preserve"> проводится повторно в течение недели.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210"/>
        </w:tabs>
        <w:ind w:firstLine="560"/>
        <w:jc w:val="both"/>
      </w:pPr>
      <w:r>
        <w:t>Директор института избирается путем тайного голосования ученым советом университета на срок до 5 лет.</w:t>
      </w:r>
    </w:p>
    <w:p w:rsidR="00441CDD" w:rsidRDefault="00441CDD" w:rsidP="00441CDD">
      <w:pPr>
        <w:pStyle w:val="1"/>
        <w:ind w:firstLine="560"/>
        <w:jc w:val="both"/>
      </w:pPr>
      <w:r>
        <w:t>Процедура голосования на ученом совете университета по избранию директора института проводится в соответствии с положением об ученом совете универси</w:t>
      </w:r>
      <w:r>
        <w:softHyphen/>
        <w:t>тета.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215"/>
        </w:tabs>
        <w:ind w:firstLine="560"/>
        <w:jc w:val="both"/>
      </w:pPr>
      <w:r>
        <w:t>С избранным директором института заключается срочный трудовой дого</w:t>
      </w:r>
      <w:r>
        <w:softHyphen/>
        <w:t>вор.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220"/>
        </w:tabs>
        <w:spacing w:after="320"/>
        <w:ind w:firstLine="560"/>
        <w:jc w:val="both"/>
      </w:pPr>
      <w:r>
        <w:t>Директор института считается приступившим к исполнению своих обязанностей с момента утверждения его в должности приказом ректора университета.</w:t>
      </w:r>
    </w:p>
    <w:p w:rsidR="00441CDD" w:rsidRDefault="00441CDD" w:rsidP="00441CDD">
      <w:pPr>
        <w:pStyle w:val="11"/>
        <w:keepNext/>
        <w:keepLines/>
        <w:numPr>
          <w:ilvl w:val="0"/>
          <w:numId w:val="2"/>
        </w:numPr>
        <w:tabs>
          <w:tab w:val="left" w:pos="327"/>
        </w:tabs>
      </w:pPr>
      <w:bookmarkStart w:id="4" w:name="bookmark6"/>
      <w:r>
        <w:t xml:space="preserve">Основные задачи </w:t>
      </w:r>
      <w:bookmarkEnd w:id="4"/>
      <w:r>
        <w:t>института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110"/>
        </w:tabs>
        <w:ind w:firstLine="560"/>
        <w:jc w:val="both"/>
      </w:pPr>
      <w:r>
        <w:t>Организация деятельности обучающихся по овладению знаниями, умениями, навыками и компетенциями,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110"/>
        </w:tabs>
        <w:ind w:firstLine="560"/>
        <w:jc w:val="both"/>
      </w:pPr>
      <w:r>
        <w:t>Интеграция образовательной и научной (научно-исследовательской) деятельности в высшем образовании с целью кадрового обеспечения научных исследований, повышения качества подготовки обучающихся по образовательным программа высшего образования, привлечения обучающихся к проведению научных исследований под руководством научно-педагогических работников, использования новых знаний и достижений науки и техники в образовательной деятельности.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110"/>
        </w:tabs>
        <w:ind w:firstLine="560"/>
        <w:jc w:val="both"/>
      </w:pPr>
      <w:r>
        <w:t xml:space="preserve">Развитие науки и техники посредством научных исследований </w:t>
      </w:r>
      <w:proofErr w:type="spellStart"/>
      <w:r>
        <w:t>научно</w:t>
      </w:r>
      <w:r>
        <w:softHyphen/>
        <w:t>педагогических</w:t>
      </w:r>
      <w:proofErr w:type="spellEnd"/>
      <w:r>
        <w:t xml:space="preserve"> работников и обучающихся, направленных на решение актуальных проблем, в том числе по проблемам образования, развития научных школ, использование полученных результатов в образовательном процессе и инновационной деятельности.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089"/>
        </w:tabs>
        <w:ind w:firstLine="561"/>
        <w:jc w:val="both"/>
      </w:pPr>
      <w:r>
        <w:t xml:space="preserve">Воспитание обучающихся, направленное на развитие личности, создание условий для их самоопределения и социализации на основе социокультурных, духовно-нравственных ценностей и </w:t>
      </w:r>
      <w:proofErr w:type="gramStart"/>
      <w:r>
        <w:t>принятых в обществе правил</w:t>
      </w:r>
      <w:proofErr w:type="gramEnd"/>
      <w:r>
        <w:t xml:space="preserve"> и норм поведения в интересах человека, семьи, общества и государства.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089"/>
        </w:tabs>
        <w:ind w:firstLine="561"/>
        <w:jc w:val="both"/>
      </w:pPr>
      <w:r>
        <w:t>Воспитание у обучающихся чувства патриотизма, любви и уважения к народу, национальным традициям и духовному наследию России, бережного отношения к репутации Университета.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089"/>
        </w:tabs>
        <w:ind w:firstLine="560"/>
        <w:jc w:val="both"/>
      </w:pPr>
      <w:r>
        <w:t>Формирование у обучающихся гражданской позиции, развитие ответственности, самостоятельности и творческой активности.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089"/>
        </w:tabs>
        <w:ind w:firstLine="560"/>
        <w:jc w:val="both"/>
      </w:pPr>
      <w:r>
        <w:t xml:space="preserve">Подготовка, переподготовка и повышение квалификации специалистов, </w:t>
      </w:r>
      <w:r>
        <w:lastRenderedPageBreak/>
        <w:t>руководящих и научно-педагогических работников.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089"/>
        </w:tabs>
        <w:ind w:firstLine="560"/>
        <w:jc w:val="both"/>
      </w:pPr>
      <w:r>
        <w:t>Сохранение и приумножение нравственных, культурных и научных ценностей общества.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089"/>
        </w:tabs>
        <w:spacing w:after="320"/>
        <w:ind w:firstLine="560"/>
        <w:jc w:val="both"/>
      </w:pPr>
      <w:r>
        <w:t>Распространение знаний среди населения, повышение его образовательного и культурного уровня.</w:t>
      </w:r>
    </w:p>
    <w:p w:rsidR="00441CDD" w:rsidRDefault="00441CDD" w:rsidP="00441CDD">
      <w:pPr>
        <w:pStyle w:val="11"/>
        <w:keepNext/>
        <w:keepLines/>
        <w:numPr>
          <w:ilvl w:val="0"/>
          <w:numId w:val="2"/>
        </w:numPr>
        <w:tabs>
          <w:tab w:val="left" w:pos="353"/>
        </w:tabs>
      </w:pPr>
      <w:bookmarkStart w:id="5" w:name="bookmark8"/>
      <w:r>
        <w:t xml:space="preserve">Функции </w:t>
      </w:r>
      <w:bookmarkEnd w:id="5"/>
      <w:r>
        <w:t>института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102"/>
        </w:tabs>
        <w:ind w:firstLine="560"/>
        <w:jc w:val="both"/>
      </w:pPr>
      <w:r>
        <w:t>Организация и координация деятельности входящих в состав института кафедр и других структурных подразделений, реализация основных и дополнительных образовательных программ различных уровней образования.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089"/>
        </w:tabs>
        <w:ind w:firstLine="560"/>
        <w:jc w:val="both"/>
      </w:pPr>
      <w:r>
        <w:t>Подготовка пакета документов для лицензирования новых основных образовательных программ.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106"/>
        </w:tabs>
        <w:ind w:firstLine="560"/>
        <w:jc w:val="both"/>
      </w:pPr>
      <w:r>
        <w:t>Создание условий для разработки и издания учебно-методической литературы, отвечающей современным требованиям к образовательной деятельности, а также применению инновационных педагогических технологий.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106"/>
        </w:tabs>
        <w:ind w:firstLine="560"/>
        <w:jc w:val="both"/>
      </w:pPr>
      <w:r>
        <w:t>Проведение систематической работы по контролю за осуществлением учебного процесса.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097"/>
        </w:tabs>
        <w:ind w:firstLine="560"/>
        <w:jc w:val="both"/>
      </w:pPr>
      <w:r>
        <w:t>Организация работы подразделений института по выполнению фундаментальных и прикладных научных исследований по соответствующим областям деятельности.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102"/>
        </w:tabs>
        <w:ind w:firstLine="560"/>
        <w:jc w:val="both"/>
      </w:pPr>
      <w:r>
        <w:t>Организация работы по установлению и укреплению связей с предприятиями, научными организациями, министерствами и ведомствами для создания эффективных взаимовыгодных партнерских отношений.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102"/>
        </w:tabs>
        <w:ind w:firstLine="560"/>
        <w:jc w:val="both"/>
      </w:pPr>
      <w:r>
        <w:t>Содействие трудоустройству выпускников, изучение, анализ и использование требований и предложений выпускников и работодателей для совершенствования образовательного процесса.</w:t>
      </w:r>
    </w:p>
    <w:p w:rsidR="00441CDD" w:rsidRDefault="00441CDD" w:rsidP="007044AD">
      <w:pPr>
        <w:pStyle w:val="1"/>
        <w:numPr>
          <w:ilvl w:val="1"/>
          <w:numId w:val="2"/>
        </w:numPr>
        <w:tabs>
          <w:tab w:val="left" w:pos="1134"/>
        </w:tabs>
        <w:ind w:firstLine="560"/>
        <w:jc w:val="both"/>
      </w:pPr>
      <w:r>
        <w:t>Организация и координация воспитательной работы со студентами.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102"/>
        </w:tabs>
        <w:ind w:firstLine="560"/>
        <w:jc w:val="both"/>
      </w:pPr>
      <w:r>
        <w:t>Осуществление международной деятельности в области образования, подготовки кадров, научно-исследовательских и прикладных разработок, проведения экспертиз.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354"/>
        </w:tabs>
        <w:ind w:firstLine="560"/>
        <w:jc w:val="both"/>
      </w:pPr>
      <w:r>
        <w:t>Контроль за выполнением всеми участниками образовательного процесса (студентами, преподавателями и сотрудниками) правил внутреннего распорядка и нормативно-методических документов, регламентирующих учебный процесс, воспитательную и организационную работу.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354"/>
        </w:tabs>
        <w:ind w:firstLine="560"/>
        <w:jc w:val="both"/>
      </w:pPr>
      <w:r>
        <w:t xml:space="preserve">Координация деятельности малых инновационных предприятий, учредителем которых выступает университет (по профилю деятельности </w:t>
      </w:r>
      <w:r w:rsidR="003F3A5A">
        <w:t>института</w:t>
      </w:r>
      <w:r>
        <w:t>).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616"/>
        </w:tabs>
        <w:ind w:firstLine="560"/>
        <w:jc w:val="both"/>
      </w:pPr>
      <w:r>
        <w:t>Подготовка:</w:t>
      </w:r>
    </w:p>
    <w:p w:rsidR="00441CDD" w:rsidRDefault="00441CDD" w:rsidP="007044AD">
      <w:pPr>
        <w:pStyle w:val="1"/>
        <w:numPr>
          <w:ilvl w:val="0"/>
          <w:numId w:val="4"/>
        </w:numPr>
        <w:tabs>
          <w:tab w:val="left" w:pos="831"/>
        </w:tabs>
        <w:spacing w:line="259" w:lineRule="auto"/>
        <w:ind w:firstLine="561"/>
        <w:jc w:val="both"/>
      </w:pPr>
      <w:r>
        <w:t xml:space="preserve">отчетов </w:t>
      </w:r>
      <w:r w:rsidR="003F3A5A">
        <w:t>института</w:t>
      </w:r>
      <w:r>
        <w:t xml:space="preserve"> по учебной, научной и воспитательной деятельностям;</w:t>
      </w:r>
    </w:p>
    <w:p w:rsidR="00441CDD" w:rsidRDefault="00441CDD" w:rsidP="007044AD">
      <w:pPr>
        <w:pStyle w:val="1"/>
        <w:numPr>
          <w:ilvl w:val="0"/>
          <w:numId w:val="4"/>
        </w:numPr>
        <w:tabs>
          <w:tab w:val="left" w:pos="831"/>
        </w:tabs>
        <w:ind w:firstLine="561"/>
        <w:jc w:val="both"/>
      </w:pPr>
      <w:r>
        <w:t>пакета документов, необходимого для государственной аккредитации отдельных образовательн</w:t>
      </w:r>
      <w:r w:rsidR="007044AD">
        <w:t>ы</w:t>
      </w:r>
      <w:r>
        <w:t xml:space="preserve">х программ </w:t>
      </w:r>
      <w:r w:rsidR="007044AD">
        <w:t>института</w:t>
      </w:r>
      <w:r>
        <w:t>;</w:t>
      </w:r>
    </w:p>
    <w:p w:rsidR="00441CDD" w:rsidRDefault="00441CDD" w:rsidP="00441CDD">
      <w:pPr>
        <w:pStyle w:val="1"/>
        <w:numPr>
          <w:ilvl w:val="0"/>
          <w:numId w:val="4"/>
        </w:numPr>
        <w:tabs>
          <w:tab w:val="left" w:pos="835"/>
        </w:tabs>
        <w:spacing w:after="300"/>
        <w:ind w:firstLine="560"/>
        <w:jc w:val="both"/>
      </w:pPr>
      <w:r>
        <w:t xml:space="preserve">отчетов о </w:t>
      </w:r>
      <w:proofErr w:type="spellStart"/>
      <w:r>
        <w:t>самообследовании</w:t>
      </w:r>
      <w:proofErr w:type="spellEnd"/>
      <w:r>
        <w:t xml:space="preserve"> основных образовательных программ при прохождении Университетом процедуры государственной аккредитации.</w:t>
      </w:r>
    </w:p>
    <w:p w:rsidR="00441CDD" w:rsidRDefault="00441CDD" w:rsidP="00441CDD">
      <w:pPr>
        <w:pStyle w:val="11"/>
        <w:keepNext/>
        <w:keepLines/>
        <w:numPr>
          <w:ilvl w:val="0"/>
          <w:numId w:val="2"/>
        </w:numPr>
        <w:tabs>
          <w:tab w:val="left" w:pos="375"/>
        </w:tabs>
        <w:spacing w:after="300"/>
      </w:pPr>
      <w:bookmarkStart w:id="6" w:name="bookmark10"/>
      <w:r>
        <w:lastRenderedPageBreak/>
        <w:t xml:space="preserve">Права </w:t>
      </w:r>
      <w:bookmarkEnd w:id="6"/>
      <w:r w:rsidR="007044AD">
        <w:t>института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122"/>
        </w:tabs>
        <w:ind w:firstLine="560"/>
        <w:jc w:val="both"/>
      </w:pPr>
      <w:r>
        <w:t>Контролировать:</w:t>
      </w:r>
    </w:p>
    <w:p w:rsidR="00441CDD" w:rsidRDefault="00441CDD" w:rsidP="00441CDD">
      <w:pPr>
        <w:pStyle w:val="1"/>
        <w:numPr>
          <w:ilvl w:val="0"/>
          <w:numId w:val="5"/>
        </w:numPr>
        <w:tabs>
          <w:tab w:val="left" w:pos="864"/>
        </w:tabs>
        <w:ind w:firstLine="560"/>
        <w:jc w:val="both"/>
      </w:pPr>
      <w:r>
        <w:t>соответствие учебных планов и рабочих (модульных) программ дисциплин требованиям государственных образовательных стандартов высшего профессионального образования, внешних и внутренних потребителей;</w:t>
      </w:r>
    </w:p>
    <w:p w:rsidR="00441CDD" w:rsidRDefault="00441CDD" w:rsidP="00441CDD">
      <w:pPr>
        <w:pStyle w:val="1"/>
        <w:numPr>
          <w:ilvl w:val="0"/>
          <w:numId w:val="5"/>
        </w:numPr>
        <w:tabs>
          <w:tab w:val="left" w:pos="864"/>
        </w:tabs>
        <w:ind w:firstLine="560"/>
        <w:jc w:val="both"/>
      </w:pPr>
      <w:r>
        <w:t>выполнение утвержденных рабочих (модульных) программ дисциплин в соответствии с учебным планом, графиком учебного процесса и расписанием учебных занятий;</w:t>
      </w:r>
    </w:p>
    <w:p w:rsidR="00441CDD" w:rsidRDefault="00441CDD" w:rsidP="00441CDD">
      <w:pPr>
        <w:pStyle w:val="1"/>
        <w:numPr>
          <w:ilvl w:val="0"/>
          <w:numId w:val="5"/>
        </w:numPr>
        <w:tabs>
          <w:tab w:val="left" w:pos="859"/>
        </w:tabs>
        <w:ind w:firstLine="560"/>
        <w:jc w:val="both"/>
      </w:pPr>
      <w:r>
        <w:t>качество и своевременность выполнения всех образовательных услуг, оказываемых преподавателями студентам, их соответствие установленными критериям и показателям результативности;</w:t>
      </w:r>
    </w:p>
    <w:p w:rsidR="00441CDD" w:rsidRDefault="00441CDD" w:rsidP="00441CDD">
      <w:pPr>
        <w:pStyle w:val="1"/>
        <w:numPr>
          <w:ilvl w:val="0"/>
          <w:numId w:val="5"/>
        </w:numPr>
        <w:tabs>
          <w:tab w:val="left" w:pos="859"/>
        </w:tabs>
        <w:ind w:firstLine="560"/>
        <w:jc w:val="both"/>
      </w:pPr>
      <w:r>
        <w:t>выполнение планов работы кафедр и индивидуальных планов работы преподавателей;</w:t>
      </w:r>
    </w:p>
    <w:p w:rsidR="00441CDD" w:rsidRDefault="00441CDD" w:rsidP="00441CDD">
      <w:pPr>
        <w:pStyle w:val="1"/>
        <w:numPr>
          <w:ilvl w:val="0"/>
          <w:numId w:val="5"/>
        </w:numPr>
        <w:tabs>
          <w:tab w:val="left" w:pos="855"/>
        </w:tabs>
        <w:ind w:firstLine="560"/>
        <w:jc w:val="both"/>
      </w:pPr>
      <w:r>
        <w:t xml:space="preserve">полноту и качество иных видов деятельности </w:t>
      </w:r>
      <w:r w:rsidR="007044AD">
        <w:t>института</w:t>
      </w:r>
      <w:r>
        <w:t>, входящих в сферу его функциональных задач.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114"/>
        </w:tabs>
        <w:ind w:firstLine="560"/>
        <w:jc w:val="both"/>
      </w:pPr>
      <w:r>
        <w:t xml:space="preserve">Утверждать планы учебно-методической и научной работ, планы работы подразделений, закрепленных за </w:t>
      </w:r>
      <w:r w:rsidR="007044AD">
        <w:t>институтом</w:t>
      </w:r>
      <w:r>
        <w:t xml:space="preserve"> и иные документы, определенные регламентом их подготовки и утверждения.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114"/>
        </w:tabs>
        <w:ind w:firstLine="560"/>
        <w:jc w:val="both"/>
      </w:pPr>
      <w:r>
        <w:t xml:space="preserve">Осуществлять движение контингента студентов </w:t>
      </w:r>
      <w:r w:rsidR="007044AD">
        <w:t>института</w:t>
      </w:r>
      <w:r>
        <w:t xml:space="preserve"> (перевод с курса на курс, отчисление, предоставление академического отпуска, индивидуального плана обучения и т.п.).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109"/>
        </w:tabs>
        <w:ind w:firstLine="560"/>
        <w:jc w:val="both"/>
      </w:pPr>
      <w:r>
        <w:t xml:space="preserve">Реализовывать и предлагать руководству университета предложения по совершенствованию и улучшению всех видов деятельности </w:t>
      </w:r>
      <w:r w:rsidR="007044AD">
        <w:t>института</w:t>
      </w:r>
      <w:r>
        <w:t>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114"/>
        </w:tabs>
        <w:ind w:firstLine="560"/>
        <w:jc w:val="both"/>
      </w:pPr>
      <w:r>
        <w:t xml:space="preserve">Представлять работников и студентов </w:t>
      </w:r>
      <w:r w:rsidR="007044AD">
        <w:t>института</w:t>
      </w:r>
      <w:r>
        <w:t xml:space="preserve"> к поощрениям и дисциплинарным взысканиям.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122"/>
        </w:tabs>
        <w:ind w:firstLine="560"/>
        <w:jc w:val="both"/>
      </w:pPr>
      <w:r>
        <w:t xml:space="preserve">Работники </w:t>
      </w:r>
      <w:r w:rsidR="007044AD">
        <w:t>института</w:t>
      </w:r>
      <w:r>
        <w:t xml:space="preserve"> имеют право:</w:t>
      </w:r>
    </w:p>
    <w:p w:rsidR="00441CDD" w:rsidRDefault="00441CDD" w:rsidP="00441CDD">
      <w:pPr>
        <w:pStyle w:val="1"/>
        <w:numPr>
          <w:ilvl w:val="0"/>
          <w:numId w:val="6"/>
        </w:numPr>
        <w:tabs>
          <w:tab w:val="left" w:pos="987"/>
        </w:tabs>
        <w:ind w:firstLine="560"/>
        <w:jc w:val="both"/>
      </w:pPr>
      <w:r>
        <w:t>на обеспечение своей профессиональной деятельности;</w:t>
      </w:r>
    </w:p>
    <w:p w:rsidR="00441CDD" w:rsidRDefault="00441CDD" w:rsidP="00441CDD">
      <w:pPr>
        <w:pStyle w:val="1"/>
        <w:numPr>
          <w:ilvl w:val="0"/>
          <w:numId w:val="6"/>
        </w:numPr>
        <w:tabs>
          <w:tab w:val="left" w:pos="987"/>
        </w:tabs>
        <w:ind w:firstLine="560"/>
        <w:jc w:val="both"/>
      </w:pPr>
      <w:r>
        <w:t>на различные формы повышения квалификации;</w:t>
      </w:r>
    </w:p>
    <w:p w:rsidR="00441CDD" w:rsidRDefault="00441CDD" w:rsidP="00441CDD">
      <w:pPr>
        <w:pStyle w:val="1"/>
        <w:numPr>
          <w:ilvl w:val="0"/>
          <w:numId w:val="6"/>
        </w:numPr>
        <w:tabs>
          <w:tab w:val="left" w:pos="987"/>
        </w:tabs>
        <w:ind w:firstLine="560"/>
        <w:jc w:val="both"/>
      </w:pPr>
      <w:r>
        <w:t xml:space="preserve">на участие в обсуждении и решении вопросов деятельности </w:t>
      </w:r>
      <w:r w:rsidR="007044AD">
        <w:t>института</w:t>
      </w:r>
      <w:r>
        <w:t xml:space="preserve">, в том числе разработке предложений по совершенствованию научной и образовательной деятельности </w:t>
      </w:r>
      <w:r w:rsidR="007044AD">
        <w:t>института</w:t>
      </w:r>
      <w:r>
        <w:t>;</w:t>
      </w:r>
    </w:p>
    <w:p w:rsidR="00441CDD" w:rsidRDefault="00441CDD" w:rsidP="00441CDD">
      <w:pPr>
        <w:pStyle w:val="1"/>
        <w:numPr>
          <w:ilvl w:val="0"/>
          <w:numId w:val="6"/>
        </w:numPr>
        <w:tabs>
          <w:tab w:val="left" w:pos="987"/>
        </w:tabs>
        <w:ind w:firstLine="560"/>
        <w:jc w:val="both"/>
      </w:pPr>
      <w:r>
        <w:t>на получение в пределах своих должностных обязанностей в других структурных подразделениях университета документов и информации, необходимых для выполнения своих функций;</w:t>
      </w:r>
    </w:p>
    <w:p w:rsidR="00441CDD" w:rsidRDefault="00441CDD" w:rsidP="00441CDD">
      <w:pPr>
        <w:pStyle w:val="1"/>
        <w:numPr>
          <w:ilvl w:val="0"/>
          <w:numId w:val="6"/>
        </w:numPr>
        <w:tabs>
          <w:tab w:val="left" w:pos="987"/>
        </w:tabs>
        <w:ind w:firstLine="560"/>
        <w:jc w:val="both"/>
      </w:pPr>
      <w:r>
        <w:t>на использование компьютерной, множительной и иной оргтехники, средств связи, а также иных материальных ресурсов, имеющихся в университете, необходимых для обеспечения деятельности;</w:t>
      </w:r>
    </w:p>
    <w:p w:rsidR="00441CDD" w:rsidRDefault="00441CDD" w:rsidP="00441CDD">
      <w:pPr>
        <w:pStyle w:val="1"/>
        <w:numPr>
          <w:ilvl w:val="0"/>
          <w:numId w:val="6"/>
        </w:numPr>
        <w:tabs>
          <w:tab w:val="left" w:pos="987"/>
        </w:tabs>
        <w:ind w:firstLine="560"/>
        <w:jc w:val="both"/>
      </w:pPr>
      <w:r>
        <w:t>иные права, предусмотренные уставом университета, Правилами внутреннего распорядка, иными локальными актами университета.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151"/>
        </w:tabs>
        <w:ind w:firstLine="580"/>
        <w:jc w:val="both"/>
      </w:pPr>
      <w:r>
        <w:t xml:space="preserve">Работники </w:t>
      </w:r>
      <w:r w:rsidR="007044AD">
        <w:t>института</w:t>
      </w:r>
      <w:r>
        <w:t xml:space="preserve"> обязаны:</w:t>
      </w:r>
    </w:p>
    <w:p w:rsidR="00441CDD" w:rsidRDefault="00441CDD" w:rsidP="00441CDD">
      <w:pPr>
        <w:pStyle w:val="1"/>
        <w:numPr>
          <w:ilvl w:val="0"/>
          <w:numId w:val="7"/>
        </w:numPr>
        <w:tabs>
          <w:tab w:val="left" w:pos="855"/>
        </w:tabs>
        <w:ind w:firstLine="580"/>
        <w:jc w:val="both"/>
      </w:pPr>
      <w:r>
        <w:t>выполнять качественно и в полном объеме возложенные на них трудовые обязанности в соответствии с настоящим Положением, заключенными трудовыми договорами и должностными инструкциями;</w:t>
      </w:r>
    </w:p>
    <w:p w:rsidR="00441CDD" w:rsidRDefault="00441CDD" w:rsidP="00441CDD">
      <w:pPr>
        <w:pStyle w:val="1"/>
        <w:numPr>
          <w:ilvl w:val="0"/>
          <w:numId w:val="7"/>
        </w:numPr>
        <w:tabs>
          <w:tab w:val="left" w:pos="855"/>
        </w:tabs>
        <w:ind w:firstLine="580"/>
        <w:jc w:val="both"/>
      </w:pPr>
      <w:r>
        <w:t xml:space="preserve">систематически повышать свой профессиональный уровень, в том числе, участвуя в реализации системы обеспечения качества работы </w:t>
      </w:r>
      <w:r w:rsidR="007044AD">
        <w:t>института</w:t>
      </w:r>
      <w:r>
        <w:t xml:space="preserve">, в </w:t>
      </w:r>
      <w:r>
        <w:lastRenderedPageBreak/>
        <w:t>мероприятиях по коммуникации с профессиональным сообществом;</w:t>
      </w:r>
    </w:p>
    <w:p w:rsidR="00441CDD" w:rsidRDefault="00441CDD" w:rsidP="00441CDD">
      <w:pPr>
        <w:pStyle w:val="1"/>
        <w:numPr>
          <w:ilvl w:val="0"/>
          <w:numId w:val="7"/>
        </w:numPr>
        <w:tabs>
          <w:tab w:val="left" w:pos="855"/>
        </w:tabs>
        <w:ind w:firstLine="580"/>
        <w:jc w:val="both"/>
      </w:pPr>
      <w:r>
        <w:t>соблюдать Правила внутреннего трудового распорядка университета и трудовую дисциплину;</w:t>
      </w:r>
    </w:p>
    <w:p w:rsidR="00441CDD" w:rsidRDefault="00441CDD" w:rsidP="00441CDD">
      <w:pPr>
        <w:pStyle w:val="1"/>
        <w:numPr>
          <w:ilvl w:val="0"/>
          <w:numId w:val="7"/>
        </w:numPr>
        <w:tabs>
          <w:tab w:val="left" w:pos="855"/>
        </w:tabs>
        <w:ind w:firstLine="580"/>
        <w:jc w:val="both"/>
      </w:pPr>
      <w:r>
        <w:t xml:space="preserve">выполнять решения ученого совета университета и </w:t>
      </w:r>
      <w:r w:rsidR="007044AD">
        <w:t>института</w:t>
      </w:r>
      <w:r>
        <w:t xml:space="preserve">, приказы и распоряжения, поручения </w:t>
      </w:r>
      <w:r w:rsidR="007044AD">
        <w:t>директора института</w:t>
      </w:r>
      <w:r>
        <w:t xml:space="preserve"> в установленные сроки;</w:t>
      </w:r>
    </w:p>
    <w:p w:rsidR="00441CDD" w:rsidRDefault="00441CDD" w:rsidP="00441CDD">
      <w:pPr>
        <w:pStyle w:val="1"/>
        <w:numPr>
          <w:ilvl w:val="0"/>
          <w:numId w:val="7"/>
        </w:numPr>
        <w:tabs>
          <w:tab w:val="left" w:pos="855"/>
        </w:tabs>
        <w:spacing w:after="320"/>
        <w:ind w:firstLine="580"/>
        <w:jc w:val="both"/>
      </w:pPr>
      <w:r>
        <w:t xml:space="preserve">сохранять конфиденциальность сведений, содержащихся в документах, поступающих и подготавливаемых </w:t>
      </w:r>
      <w:r w:rsidR="007044AD">
        <w:t>в институте</w:t>
      </w:r>
      <w:r>
        <w:t>.</w:t>
      </w:r>
    </w:p>
    <w:p w:rsidR="00441CDD" w:rsidRDefault="00441CDD" w:rsidP="00441CDD">
      <w:pPr>
        <w:pStyle w:val="11"/>
        <w:keepNext/>
        <w:keepLines/>
        <w:numPr>
          <w:ilvl w:val="0"/>
          <w:numId w:val="2"/>
        </w:numPr>
        <w:tabs>
          <w:tab w:val="left" w:pos="370"/>
        </w:tabs>
      </w:pPr>
      <w:bookmarkStart w:id="7" w:name="bookmark12"/>
      <w:r>
        <w:t xml:space="preserve">Взаимоотношения </w:t>
      </w:r>
      <w:r w:rsidR="007044AD">
        <w:t>института</w:t>
      </w:r>
      <w:r>
        <w:t xml:space="preserve"> с другими структурными</w:t>
      </w:r>
      <w:r>
        <w:br/>
        <w:t>подразделениями</w:t>
      </w:r>
      <w:bookmarkEnd w:id="7"/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286"/>
        </w:tabs>
        <w:ind w:firstLine="580"/>
        <w:jc w:val="both"/>
      </w:pPr>
      <w:r>
        <w:t xml:space="preserve">В своей деятельности </w:t>
      </w:r>
      <w:r w:rsidR="007044AD">
        <w:t>институт</w:t>
      </w:r>
      <w:r>
        <w:t xml:space="preserve"> взаимодействует с различными подразделениями университета, в том числе:</w:t>
      </w:r>
    </w:p>
    <w:p w:rsidR="00441CDD" w:rsidRDefault="00441CDD" w:rsidP="00441CDD">
      <w:pPr>
        <w:pStyle w:val="1"/>
        <w:numPr>
          <w:ilvl w:val="0"/>
          <w:numId w:val="8"/>
        </w:numPr>
        <w:tabs>
          <w:tab w:val="left" w:pos="855"/>
        </w:tabs>
        <w:ind w:firstLine="580"/>
        <w:jc w:val="both"/>
      </w:pPr>
      <w:r>
        <w:t xml:space="preserve">с </w:t>
      </w:r>
      <w:r>
        <w:rPr>
          <w:b/>
          <w:bCs/>
        </w:rPr>
        <w:t xml:space="preserve">отделом кадров </w:t>
      </w:r>
      <w:r>
        <w:t xml:space="preserve">по вопросам штатного расписания кафедр и других подразделений </w:t>
      </w:r>
      <w:r w:rsidR="003F3A5A">
        <w:t>института</w:t>
      </w:r>
      <w:r>
        <w:t xml:space="preserve">, приема и увольнения работников </w:t>
      </w:r>
      <w:r w:rsidR="0051551F">
        <w:t>института</w:t>
      </w:r>
      <w:r>
        <w:t xml:space="preserve">, оформления личных дел работников и обучающихся </w:t>
      </w:r>
      <w:r w:rsidR="0051551F">
        <w:t>института</w:t>
      </w:r>
      <w:r>
        <w:t>;</w:t>
      </w:r>
    </w:p>
    <w:p w:rsidR="00441CDD" w:rsidRDefault="00441CDD" w:rsidP="0051551F">
      <w:pPr>
        <w:pStyle w:val="1"/>
        <w:numPr>
          <w:ilvl w:val="0"/>
          <w:numId w:val="8"/>
        </w:numPr>
        <w:tabs>
          <w:tab w:val="left" w:pos="709"/>
        </w:tabs>
        <w:ind w:firstLine="567"/>
        <w:jc w:val="both"/>
      </w:pPr>
      <w:r>
        <w:t xml:space="preserve">с </w:t>
      </w:r>
      <w:r>
        <w:rPr>
          <w:b/>
          <w:bCs/>
        </w:rPr>
        <w:t xml:space="preserve">управлением обеспечения качества образования </w:t>
      </w:r>
      <w:r>
        <w:t>по вопросам:</w:t>
      </w:r>
    </w:p>
    <w:p w:rsidR="00441CDD" w:rsidRDefault="00441CDD" w:rsidP="0051551F">
      <w:pPr>
        <w:pStyle w:val="1"/>
        <w:numPr>
          <w:ilvl w:val="0"/>
          <w:numId w:val="8"/>
        </w:numPr>
        <w:tabs>
          <w:tab w:val="left" w:pos="709"/>
        </w:tabs>
        <w:ind w:firstLine="567"/>
        <w:jc w:val="both"/>
      </w:pPr>
      <w:r>
        <w:t>планирования, организации и контроля учебного процесса;</w:t>
      </w:r>
    </w:p>
    <w:p w:rsidR="00441CDD" w:rsidRDefault="00441CDD" w:rsidP="0051551F">
      <w:pPr>
        <w:pStyle w:val="1"/>
        <w:numPr>
          <w:ilvl w:val="0"/>
          <w:numId w:val="8"/>
        </w:numPr>
        <w:tabs>
          <w:tab w:val="left" w:pos="709"/>
        </w:tabs>
        <w:ind w:left="709" w:hanging="142"/>
        <w:jc w:val="both"/>
      </w:pPr>
      <w:r>
        <w:t>автоматизации учета информации об учебном процессе с использованием баз данных КИС УЗ;</w:t>
      </w:r>
    </w:p>
    <w:p w:rsidR="00441CDD" w:rsidRDefault="00441CDD" w:rsidP="0051551F">
      <w:pPr>
        <w:pStyle w:val="1"/>
        <w:numPr>
          <w:ilvl w:val="0"/>
          <w:numId w:val="8"/>
        </w:numPr>
        <w:tabs>
          <w:tab w:val="left" w:pos="709"/>
        </w:tabs>
        <w:ind w:firstLine="567"/>
        <w:jc w:val="both"/>
      </w:pPr>
      <w:r>
        <w:t>организации повышения квалификации преподавателей;</w:t>
      </w:r>
    </w:p>
    <w:p w:rsidR="00441CDD" w:rsidRDefault="00441CDD" w:rsidP="0051551F">
      <w:pPr>
        <w:pStyle w:val="1"/>
        <w:numPr>
          <w:ilvl w:val="0"/>
          <w:numId w:val="8"/>
        </w:numPr>
        <w:tabs>
          <w:tab w:val="left" w:pos="709"/>
        </w:tabs>
        <w:ind w:firstLine="567"/>
        <w:jc w:val="both"/>
      </w:pPr>
      <w:r>
        <w:t>содействия трудоустройству студентов и выпускников.</w:t>
      </w:r>
    </w:p>
    <w:p w:rsidR="00441CDD" w:rsidRDefault="00441CDD" w:rsidP="00441CDD">
      <w:pPr>
        <w:pStyle w:val="1"/>
        <w:numPr>
          <w:ilvl w:val="0"/>
          <w:numId w:val="8"/>
        </w:numPr>
        <w:tabs>
          <w:tab w:val="left" w:pos="855"/>
        </w:tabs>
        <w:ind w:firstLine="580"/>
        <w:jc w:val="both"/>
      </w:pPr>
      <w:r>
        <w:t xml:space="preserve">с </w:t>
      </w:r>
      <w:r>
        <w:rPr>
          <w:b/>
          <w:bCs/>
        </w:rPr>
        <w:t xml:space="preserve">управлением научно-инновационной деятельности </w:t>
      </w:r>
      <w:r>
        <w:t xml:space="preserve">по вопросам организации и координации различных направлений научно-исследовательской деятельности </w:t>
      </w:r>
      <w:r w:rsidR="0051551F">
        <w:t>института</w:t>
      </w:r>
      <w:r>
        <w:t>;</w:t>
      </w:r>
    </w:p>
    <w:p w:rsidR="00441CDD" w:rsidRDefault="00441CDD" w:rsidP="00441CDD">
      <w:pPr>
        <w:pStyle w:val="1"/>
        <w:numPr>
          <w:ilvl w:val="0"/>
          <w:numId w:val="8"/>
        </w:numPr>
        <w:tabs>
          <w:tab w:val="left" w:pos="855"/>
        </w:tabs>
        <w:ind w:firstLine="580"/>
        <w:jc w:val="both"/>
      </w:pPr>
      <w:r>
        <w:t xml:space="preserve">с </w:t>
      </w:r>
      <w:r>
        <w:rPr>
          <w:b/>
          <w:bCs/>
        </w:rPr>
        <w:t xml:space="preserve">отделом подготовки научно-педагогических кадров </w:t>
      </w:r>
      <w:r>
        <w:t>по вопросам подготовки научно-педагогических кадров;</w:t>
      </w:r>
    </w:p>
    <w:p w:rsidR="00441CDD" w:rsidRDefault="00441CDD" w:rsidP="00441CDD">
      <w:pPr>
        <w:pStyle w:val="1"/>
        <w:numPr>
          <w:ilvl w:val="0"/>
          <w:numId w:val="8"/>
        </w:numPr>
        <w:tabs>
          <w:tab w:val="left" w:pos="855"/>
        </w:tabs>
        <w:ind w:firstLine="580"/>
        <w:jc w:val="both"/>
      </w:pPr>
      <w:r>
        <w:t xml:space="preserve">с </w:t>
      </w:r>
      <w:r>
        <w:rPr>
          <w:b/>
          <w:bCs/>
        </w:rPr>
        <w:t xml:space="preserve">отделом по воспитательной работе и связям с общественностью </w:t>
      </w:r>
      <w:r>
        <w:t xml:space="preserve">по вопросам организации воспитательной работы и социальной защиты студентов, обучающихся </w:t>
      </w:r>
      <w:r w:rsidR="0051551F">
        <w:t>в институте</w:t>
      </w:r>
      <w:r>
        <w:t>;</w:t>
      </w:r>
    </w:p>
    <w:p w:rsidR="00441CDD" w:rsidRDefault="00441CDD" w:rsidP="00441CDD">
      <w:pPr>
        <w:pStyle w:val="1"/>
        <w:numPr>
          <w:ilvl w:val="0"/>
          <w:numId w:val="8"/>
        </w:numPr>
        <w:tabs>
          <w:tab w:val="left" w:pos="855"/>
        </w:tabs>
        <w:ind w:firstLine="580"/>
        <w:jc w:val="both"/>
      </w:pPr>
      <w:r>
        <w:t xml:space="preserve">с </w:t>
      </w:r>
      <w:r>
        <w:rPr>
          <w:b/>
          <w:bCs/>
        </w:rPr>
        <w:t xml:space="preserve">библиотечно-информационным центром </w:t>
      </w:r>
      <w:r>
        <w:t xml:space="preserve">по вопросам обеспечения студентов учебно-методическими материалами и литературой, по вопросам технического функционирования корпоративной компьютерной сети, развития технического оснащения </w:t>
      </w:r>
      <w:r w:rsidR="0051551F">
        <w:t>института</w:t>
      </w:r>
      <w:r>
        <w:t xml:space="preserve"> компьютерной техникой и программными продуктами;</w:t>
      </w:r>
    </w:p>
    <w:p w:rsidR="00441CDD" w:rsidRDefault="00441CDD" w:rsidP="00441CDD">
      <w:pPr>
        <w:pStyle w:val="1"/>
        <w:numPr>
          <w:ilvl w:val="0"/>
          <w:numId w:val="8"/>
        </w:numPr>
        <w:tabs>
          <w:tab w:val="left" w:pos="855"/>
        </w:tabs>
        <w:ind w:firstLine="580"/>
        <w:jc w:val="both"/>
      </w:pPr>
      <w:r>
        <w:t xml:space="preserve">с </w:t>
      </w:r>
      <w:r>
        <w:rPr>
          <w:b/>
          <w:bCs/>
        </w:rPr>
        <w:t xml:space="preserve">приемной комиссией университета </w:t>
      </w:r>
      <w:r>
        <w:t xml:space="preserve">по вопросам набора студентов </w:t>
      </w:r>
      <w:r w:rsidR="0051551F">
        <w:t>в институт</w:t>
      </w:r>
      <w:r>
        <w:t>;</w:t>
      </w:r>
    </w:p>
    <w:p w:rsidR="00441CDD" w:rsidRDefault="00441CDD" w:rsidP="00441CDD">
      <w:pPr>
        <w:pStyle w:val="1"/>
        <w:numPr>
          <w:ilvl w:val="0"/>
          <w:numId w:val="8"/>
        </w:numPr>
        <w:tabs>
          <w:tab w:val="left" w:pos="855"/>
        </w:tabs>
        <w:ind w:firstLine="580"/>
        <w:jc w:val="both"/>
      </w:pPr>
      <w:r>
        <w:t xml:space="preserve">с другими структурными подразделениями по вопросам деятельности </w:t>
      </w:r>
      <w:r w:rsidR="0051551F">
        <w:t>института</w:t>
      </w:r>
      <w:r>
        <w:t>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136"/>
        </w:tabs>
        <w:spacing w:after="640"/>
        <w:ind w:firstLine="560"/>
        <w:jc w:val="both"/>
      </w:pPr>
      <w:r>
        <w:t xml:space="preserve">Механизмы взаимодействия </w:t>
      </w:r>
      <w:r w:rsidR="0051551F">
        <w:t>института</w:t>
      </w:r>
      <w:r>
        <w:t xml:space="preserve"> со структурными подразделениями Университета конкретизируются и формулируются в отдельных локальных актах.</w:t>
      </w:r>
    </w:p>
    <w:p w:rsidR="00441CDD" w:rsidRDefault="00441CDD" w:rsidP="00441CDD">
      <w:pPr>
        <w:pStyle w:val="11"/>
        <w:keepNext/>
        <w:keepLines/>
        <w:numPr>
          <w:ilvl w:val="0"/>
          <w:numId w:val="2"/>
        </w:numPr>
        <w:tabs>
          <w:tab w:val="left" w:pos="374"/>
        </w:tabs>
        <w:spacing w:after="300"/>
      </w:pPr>
      <w:bookmarkStart w:id="8" w:name="bookmark14"/>
      <w:r>
        <w:lastRenderedPageBreak/>
        <w:t xml:space="preserve">Ответственность </w:t>
      </w:r>
      <w:bookmarkEnd w:id="8"/>
      <w:r w:rsidR="0051551F">
        <w:t>института</w:t>
      </w:r>
    </w:p>
    <w:p w:rsidR="00441CDD" w:rsidRDefault="0051551F" w:rsidP="00441CDD">
      <w:pPr>
        <w:pStyle w:val="1"/>
        <w:numPr>
          <w:ilvl w:val="1"/>
          <w:numId w:val="2"/>
        </w:numPr>
        <w:tabs>
          <w:tab w:val="left" w:pos="1136"/>
        </w:tabs>
        <w:ind w:firstLine="560"/>
        <w:jc w:val="both"/>
      </w:pPr>
      <w:r>
        <w:t>Институт</w:t>
      </w:r>
      <w:r w:rsidR="00441CDD">
        <w:t xml:space="preserve"> несет ответственность за:</w:t>
      </w:r>
    </w:p>
    <w:p w:rsidR="00441CDD" w:rsidRDefault="00441CDD" w:rsidP="00441CDD">
      <w:pPr>
        <w:pStyle w:val="1"/>
        <w:numPr>
          <w:ilvl w:val="0"/>
          <w:numId w:val="9"/>
        </w:numPr>
        <w:tabs>
          <w:tab w:val="left" w:pos="1144"/>
        </w:tabs>
        <w:ind w:firstLine="880"/>
        <w:jc w:val="both"/>
      </w:pPr>
      <w:r>
        <w:t xml:space="preserve">невыполнение возложенных на </w:t>
      </w:r>
      <w:r w:rsidR="003F3A5A">
        <w:t>институт</w:t>
      </w:r>
      <w:r>
        <w:t xml:space="preserve"> задач и функций;</w:t>
      </w:r>
    </w:p>
    <w:p w:rsidR="00441CDD" w:rsidRDefault="00441CDD" w:rsidP="00441CDD">
      <w:pPr>
        <w:pStyle w:val="1"/>
        <w:numPr>
          <w:ilvl w:val="0"/>
          <w:numId w:val="9"/>
        </w:numPr>
        <w:tabs>
          <w:tab w:val="left" w:pos="1136"/>
        </w:tabs>
        <w:ind w:firstLine="880"/>
        <w:jc w:val="both"/>
      </w:pPr>
      <w:r>
        <w:t>несоблюдение требований государственных образовательных стандартов;</w:t>
      </w:r>
    </w:p>
    <w:p w:rsidR="00441CDD" w:rsidRDefault="00441CDD" w:rsidP="00441CDD">
      <w:pPr>
        <w:pStyle w:val="1"/>
        <w:numPr>
          <w:ilvl w:val="0"/>
          <w:numId w:val="9"/>
        </w:numPr>
        <w:tabs>
          <w:tab w:val="left" w:pos="1144"/>
        </w:tabs>
        <w:ind w:firstLine="880"/>
        <w:jc w:val="both"/>
      </w:pPr>
      <w:r>
        <w:t xml:space="preserve">нарушение прав студентов и работников </w:t>
      </w:r>
      <w:r w:rsidR="003F3A5A">
        <w:t>институт</w:t>
      </w:r>
      <w:r>
        <w:t>;</w:t>
      </w:r>
    </w:p>
    <w:p w:rsidR="00441CDD" w:rsidRDefault="00441CDD" w:rsidP="00441CDD">
      <w:pPr>
        <w:pStyle w:val="1"/>
        <w:numPr>
          <w:ilvl w:val="0"/>
          <w:numId w:val="9"/>
        </w:numPr>
        <w:tabs>
          <w:tab w:val="left" w:pos="1136"/>
        </w:tabs>
        <w:ind w:firstLine="880"/>
        <w:jc w:val="both"/>
      </w:pPr>
      <w:r>
        <w:t xml:space="preserve">необеспечение безопасности жизни и здоровья студентов и работников </w:t>
      </w:r>
      <w:r w:rsidR="0051551F">
        <w:t>института</w:t>
      </w:r>
      <w:r>
        <w:t xml:space="preserve"> во время выполнения ими своих должностных обязанностей в помещениях, закреплённых за </w:t>
      </w:r>
      <w:r w:rsidR="0051551F">
        <w:t>институтом</w:t>
      </w:r>
      <w:r>
        <w:t>;</w:t>
      </w:r>
    </w:p>
    <w:p w:rsidR="00441CDD" w:rsidRDefault="00441CDD" w:rsidP="00441CDD">
      <w:pPr>
        <w:pStyle w:val="1"/>
        <w:numPr>
          <w:ilvl w:val="0"/>
          <w:numId w:val="9"/>
        </w:numPr>
        <w:tabs>
          <w:tab w:val="left" w:pos="1136"/>
        </w:tabs>
        <w:ind w:firstLine="880"/>
        <w:jc w:val="both"/>
      </w:pPr>
      <w:r>
        <w:t xml:space="preserve">необеспечение сохранности и функционирования оборудования, переданного </w:t>
      </w:r>
      <w:r w:rsidR="0051551F">
        <w:t>институту</w:t>
      </w:r>
      <w:r>
        <w:t xml:space="preserve"> для целевого использования.</w:t>
      </w:r>
    </w:p>
    <w:p w:rsidR="00441CDD" w:rsidRDefault="00441CDD" w:rsidP="00441CDD">
      <w:pPr>
        <w:pStyle w:val="1"/>
        <w:numPr>
          <w:ilvl w:val="1"/>
          <w:numId w:val="2"/>
        </w:numPr>
        <w:tabs>
          <w:tab w:val="left" w:pos="1142"/>
        </w:tabs>
        <w:spacing w:after="640"/>
        <w:ind w:firstLine="560"/>
        <w:jc w:val="both"/>
      </w:pPr>
      <w:r>
        <w:t xml:space="preserve">Ответственность сотрудников </w:t>
      </w:r>
      <w:r w:rsidR="0051551F">
        <w:t>директората института</w:t>
      </w:r>
      <w:r>
        <w:t>, заведующих кафедрами, профессорско-преподавательского состава, учебно-вспомогательного персонала и др. устанавливается в соответствии с их трудовыми договорами и/или должностными инструкциями.</w:t>
      </w:r>
    </w:p>
    <w:p w:rsidR="00441CDD" w:rsidRDefault="00441CDD" w:rsidP="00441CDD">
      <w:pPr>
        <w:pStyle w:val="1"/>
        <w:ind w:left="3620" w:firstLine="0"/>
        <w:jc w:val="both"/>
      </w:pPr>
      <w:r>
        <w:rPr>
          <w:i/>
          <w:iCs/>
        </w:rPr>
        <w:t xml:space="preserve">Положение рассмотрено и одобрено на заседании ученого совета университета </w:t>
      </w:r>
      <w:r w:rsidR="0051551F">
        <w:rPr>
          <w:i/>
          <w:iCs/>
        </w:rPr>
        <w:t>24</w:t>
      </w:r>
      <w:r>
        <w:rPr>
          <w:i/>
          <w:iCs/>
        </w:rPr>
        <w:t xml:space="preserve"> </w:t>
      </w:r>
      <w:r w:rsidR="0051551F">
        <w:rPr>
          <w:i/>
          <w:iCs/>
        </w:rPr>
        <w:t>июня</w:t>
      </w:r>
      <w:r>
        <w:rPr>
          <w:i/>
          <w:iCs/>
        </w:rPr>
        <w:t xml:space="preserve"> 20</w:t>
      </w:r>
      <w:r w:rsidR="0051551F">
        <w:rPr>
          <w:i/>
          <w:iCs/>
        </w:rPr>
        <w:t>24</w:t>
      </w:r>
      <w:r>
        <w:rPr>
          <w:i/>
          <w:iCs/>
        </w:rPr>
        <w:t xml:space="preserve"> года (протокол № </w:t>
      </w:r>
      <w:r w:rsidR="0051551F">
        <w:rPr>
          <w:i/>
          <w:iCs/>
        </w:rPr>
        <w:t>11</w:t>
      </w:r>
      <w:r>
        <w:rPr>
          <w:i/>
          <w:iCs/>
        </w:rPr>
        <w:t>).</w:t>
      </w:r>
      <w:bookmarkStart w:id="9" w:name="_GoBack"/>
      <w:bookmarkEnd w:id="9"/>
    </w:p>
    <w:sectPr w:rsidR="00441CDD">
      <w:pgSz w:w="11900" w:h="16840"/>
      <w:pgMar w:top="755" w:right="814" w:bottom="1014" w:left="10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6D1" w:rsidRDefault="00F626D1">
      <w:r>
        <w:separator/>
      </w:r>
    </w:p>
  </w:endnote>
  <w:endnote w:type="continuationSeparator" w:id="0">
    <w:p w:rsidR="00F626D1" w:rsidRDefault="00F6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36A" w:rsidRDefault="0085517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82355CA" wp14:editId="4E9EEB2B">
              <wp:simplePos x="0" y="0"/>
              <wp:positionH relativeFrom="page">
                <wp:posOffset>6885305</wp:posOffset>
              </wp:positionH>
              <wp:positionV relativeFrom="page">
                <wp:posOffset>10146665</wp:posOffset>
              </wp:positionV>
              <wp:extent cx="130810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A036A" w:rsidRDefault="00855172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10FC" w:rsidRPr="00B510FC">
                            <w:rPr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355CA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42.15pt;margin-top:798.95pt;width:10.3pt;height:8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" filled="f" stroked="f">
              <v:textbox style="mso-fit-shape-to-text:t" inset="0,0,0,0">
                <w:txbxContent>
                  <w:p w:rsidR="009A036A" w:rsidRDefault="00855172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510FC" w:rsidRPr="00B510FC">
                      <w:rPr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36A" w:rsidRDefault="00F626D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6D1" w:rsidRDefault="00F626D1">
      <w:r>
        <w:separator/>
      </w:r>
    </w:p>
  </w:footnote>
  <w:footnote w:type="continuationSeparator" w:id="0">
    <w:p w:rsidR="00F626D1" w:rsidRDefault="00F62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97C04"/>
    <w:multiLevelType w:val="multilevel"/>
    <w:tmpl w:val="0CFCA2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1E52D1"/>
    <w:multiLevelType w:val="multilevel"/>
    <w:tmpl w:val="C8061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1B692B"/>
    <w:multiLevelType w:val="multilevel"/>
    <w:tmpl w:val="B43CFBF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FB6D2A"/>
    <w:multiLevelType w:val="multilevel"/>
    <w:tmpl w:val="46024A8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371441"/>
    <w:multiLevelType w:val="multilevel"/>
    <w:tmpl w:val="738AE9F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9A7AF7"/>
    <w:multiLevelType w:val="multilevel"/>
    <w:tmpl w:val="2FBA3DF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315E8A"/>
    <w:multiLevelType w:val="multilevel"/>
    <w:tmpl w:val="281619E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951BAE"/>
    <w:multiLevelType w:val="multilevel"/>
    <w:tmpl w:val="1E3EA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A5501E"/>
    <w:multiLevelType w:val="multilevel"/>
    <w:tmpl w:val="CFCC662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DD"/>
    <w:rsid w:val="00287B00"/>
    <w:rsid w:val="002B4425"/>
    <w:rsid w:val="003C05FA"/>
    <w:rsid w:val="003F3A5A"/>
    <w:rsid w:val="00441CDD"/>
    <w:rsid w:val="0051551F"/>
    <w:rsid w:val="0052322B"/>
    <w:rsid w:val="005D375A"/>
    <w:rsid w:val="007044AD"/>
    <w:rsid w:val="0072529E"/>
    <w:rsid w:val="0083601E"/>
    <w:rsid w:val="00855172"/>
    <w:rsid w:val="00873745"/>
    <w:rsid w:val="008B3186"/>
    <w:rsid w:val="00917DD0"/>
    <w:rsid w:val="00A81DC7"/>
    <w:rsid w:val="00B510FC"/>
    <w:rsid w:val="00C44BAD"/>
    <w:rsid w:val="00C66270"/>
    <w:rsid w:val="00D64859"/>
    <w:rsid w:val="00E34EE3"/>
    <w:rsid w:val="00EE5097"/>
    <w:rsid w:val="00F626D1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E27B5-3A07-4065-B074-DAAFDD42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1C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1CDD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441CD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Колонтитул (2)_"/>
    <w:basedOn w:val="a0"/>
    <w:link w:val="20"/>
    <w:rsid w:val="00441CDD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главление_"/>
    <w:basedOn w:val="a0"/>
    <w:link w:val="a5"/>
    <w:rsid w:val="00441CD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441CDD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441CDD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441CDD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Оглавление"/>
    <w:basedOn w:val="a"/>
    <w:link w:val="a4"/>
    <w:rsid w:val="00441CDD"/>
    <w:pPr>
      <w:ind w:left="720" w:hanging="3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A81D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1DC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A81D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1DC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2923</Words>
  <Characters>16665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6</cp:revision>
  <dcterms:created xsi:type="dcterms:W3CDTF">2024-06-21T08:10:00Z</dcterms:created>
  <dcterms:modified xsi:type="dcterms:W3CDTF">2024-11-15T12:20:00Z</dcterms:modified>
</cp:coreProperties>
</file>