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218F" w:rsidRPr="0060218F" w:rsidRDefault="0060218F" w:rsidP="0060218F">
      <w:pPr>
        <w:spacing w:line="360" w:lineRule="auto"/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60218F">
        <w:rPr>
          <w:rFonts w:ascii="Times New Roman" w:hAnsi="Times New Roman" w:cs="Times New Roman"/>
          <w:bCs/>
          <w:sz w:val="28"/>
          <w:szCs w:val="28"/>
          <w:lang w:val="ru-RU"/>
        </w:rPr>
        <w:t>Приложение</w:t>
      </w:r>
    </w:p>
    <w:p w:rsidR="00C4033F" w:rsidRPr="0060218F" w:rsidRDefault="0060218F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Р</w:t>
      </w:r>
      <w:r w:rsidR="003905B2" w:rsidRPr="0060218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уководство по участию в мероприятии </w:t>
      </w:r>
    </w:p>
    <w:p w:rsidR="00C4033F" w:rsidRPr="0060218F" w:rsidRDefault="003905B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0218F">
        <w:rPr>
          <w:rFonts w:ascii="Times New Roman" w:hAnsi="Times New Roman" w:cs="Times New Roman"/>
          <w:b/>
          <w:bCs/>
          <w:sz w:val="28"/>
          <w:szCs w:val="28"/>
          <w:lang w:val="ru-RU"/>
        </w:rPr>
        <w:t>«Российско-китайская увлекательная онлайн-викторина»</w:t>
      </w:r>
    </w:p>
    <w:p w:rsidR="00C4033F" w:rsidRPr="0060218F" w:rsidRDefault="00C4033F">
      <w:pPr>
        <w:spacing w:line="360" w:lineRule="auto"/>
        <w:rPr>
          <w:rFonts w:ascii="Times New Roman" w:hAnsi="Times New Roman" w:cs="Times New Roman"/>
          <w:sz w:val="24"/>
          <w:lang w:val="ru-RU"/>
        </w:rPr>
      </w:pPr>
    </w:p>
    <w:p w:rsidR="00C4033F" w:rsidRPr="0060218F" w:rsidRDefault="003905B2">
      <w:pPr>
        <w:spacing w:line="360" w:lineRule="auto"/>
        <w:rPr>
          <w:rFonts w:ascii="Times New Roman" w:hAnsi="Times New Roman" w:cs="Times New Roman"/>
          <w:b/>
          <w:bCs/>
          <w:sz w:val="24"/>
          <w:lang w:val="ru-RU"/>
        </w:rPr>
      </w:pPr>
      <w:r w:rsidRPr="0060218F">
        <w:rPr>
          <w:rFonts w:ascii="Times New Roman" w:hAnsi="Times New Roman" w:cs="Times New Roman"/>
          <w:b/>
          <w:bCs/>
          <w:sz w:val="24"/>
          <w:lang w:val="ru-RU"/>
        </w:rPr>
        <w:t>Ⅰ</w:t>
      </w:r>
      <w:r w:rsidRPr="0060218F">
        <w:rPr>
          <w:rFonts w:ascii="Times New Roman" w:hAnsi="Times New Roman" w:cs="Times New Roman"/>
          <w:b/>
          <w:bCs/>
          <w:sz w:val="24"/>
          <w:lang w:val="ru-RU"/>
        </w:rPr>
        <w:t>. Время проведения</w:t>
      </w:r>
    </w:p>
    <w:p w:rsidR="00C4033F" w:rsidRPr="0060218F" w:rsidRDefault="003905B2">
      <w:pPr>
        <w:spacing w:line="360" w:lineRule="auto"/>
        <w:ind w:firstLineChars="200" w:firstLine="482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lang w:val="ru-RU"/>
        </w:rPr>
        <w:t xml:space="preserve">(1) </w:t>
      </w:r>
      <w:r w:rsidRPr="0060218F">
        <w:rPr>
          <w:rFonts w:ascii="Times New Roman" w:hAnsi="Times New Roman" w:cs="Times New Roman"/>
          <w:b/>
          <w:bCs/>
          <w:sz w:val="24"/>
          <w:lang w:val="ru-RU"/>
        </w:rPr>
        <w:t>Онлайн-этап:</w:t>
      </w:r>
      <w:r w:rsidRPr="0060218F">
        <w:rPr>
          <w:rFonts w:ascii="Times New Roman" w:hAnsi="Times New Roman" w:cs="Times New Roman"/>
          <w:sz w:val="24"/>
          <w:lang w:val="ru-RU"/>
        </w:rPr>
        <w:t xml:space="preserve"> 1 сентября – 15 октября 2026 г.</w:t>
      </w:r>
    </w:p>
    <w:p w:rsidR="00C4033F" w:rsidRPr="0060218F" w:rsidRDefault="003905B2">
      <w:pPr>
        <w:spacing w:line="360" w:lineRule="auto"/>
        <w:ind w:firstLineChars="200" w:firstLine="482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lang w:val="ru-RU"/>
        </w:rPr>
        <w:t xml:space="preserve">(2) </w:t>
      </w:r>
      <w:r w:rsidRPr="0060218F">
        <w:rPr>
          <w:rFonts w:ascii="Times New Roman" w:hAnsi="Times New Roman" w:cs="Times New Roman"/>
          <w:b/>
          <w:bCs/>
          <w:sz w:val="24"/>
          <w:lang w:val="ru-RU"/>
        </w:rPr>
        <w:t xml:space="preserve">Очный финал: </w:t>
      </w:r>
      <w:r w:rsidRPr="0060218F">
        <w:rPr>
          <w:rFonts w:ascii="Times New Roman" w:hAnsi="Times New Roman" w:cs="Times New Roman"/>
          <w:sz w:val="24"/>
          <w:lang w:val="ru-RU"/>
        </w:rPr>
        <w:t>дата будет согласована дополнительно.</w:t>
      </w:r>
    </w:p>
    <w:p w:rsidR="00C4033F" w:rsidRPr="0060218F" w:rsidRDefault="00C4033F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lang w:val="ru-RU"/>
        </w:rPr>
      </w:pPr>
    </w:p>
    <w:p w:rsidR="00C4033F" w:rsidRPr="0060218F" w:rsidRDefault="003905B2">
      <w:pPr>
        <w:spacing w:line="360" w:lineRule="auto"/>
        <w:rPr>
          <w:rFonts w:ascii="Times New Roman" w:hAnsi="Times New Roman" w:cs="Times New Roman"/>
          <w:b/>
          <w:bCs/>
          <w:sz w:val="24"/>
          <w:lang w:val="ru-RU"/>
        </w:rPr>
      </w:pPr>
      <w:r w:rsidRPr="0060218F">
        <w:rPr>
          <w:rFonts w:ascii="Times New Roman" w:hAnsi="Times New Roman" w:cs="Times New Roman"/>
          <w:b/>
          <w:bCs/>
          <w:sz w:val="24"/>
          <w:lang w:val="ru-RU"/>
        </w:rPr>
        <w:t>Ⅱ</w:t>
      </w:r>
      <w:r w:rsidRPr="0060218F">
        <w:rPr>
          <w:rFonts w:ascii="Times New Roman" w:hAnsi="Times New Roman" w:cs="Times New Roman"/>
          <w:b/>
          <w:bCs/>
          <w:sz w:val="24"/>
          <w:lang w:val="ru-RU"/>
        </w:rPr>
        <w:t>. Содержание мероприятия</w:t>
      </w:r>
    </w:p>
    <w:p w:rsidR="00C4033F" w:rsidRPr="0060218F" w:rsidRDefault="003905B2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lang w:val="ru-RU"/>
        </w:rPr>
      </w:pPr>
      <w:r w:rsidRPr="0060218F">
        <w:rPr>
          <w:rFonts w:ascii="Times New Roman" w:hAnsi="Times New Roman" w:cs="Times New Roman"/>
          <w:sz w:val="24"/>
          <w:lang w:val="ru-RU"/>
        </w:rPr>
        <w:t>Викторина построена вокруг тем, представляющих общий интерес для молодёжи Китая и России. Вопросы охватывают знания по русскому и китайскому языкам, культуре, истории, страноведению и другим аспектам, при этом они подаются в интерактивном игровом формате –</w:t>
      </w:r>
      <w:r w:rsidRPr="0060218F">
        <w:rPr>
          <w:rFonts w:ascii="Times New Roman" w:hAnsi="Times New Roman" w:cs="Times New Roman"/>
          <w:sz w:val="24"/>
          <w:lang w:val="ru-RU"/>
        </w:rPr>
        <w:t xml:space="preserve"> угадывание слов с подсказками.</w:t>
      </w:r>
    </w:p>
    <w:p w:rsidR="00C4033F" w:rsidRDefault="003905B2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lang w:val="ru-RU"/>
        </w:rPr>
      </w:pPr>
      <w:r w:rsidRPr="0060218F">
        <w:rPr>
          <w:rFonts w:ascii="Times New Roman" w:hAnsi="Times New Roman" w:cs="Times New Roman"/>
          <w:sz w:val="24"/>
          <w:lang w:val="ru-RU"/>
        </w:rPr>
        <w:t>В процессе ответа система последовательно выдаёт подсказки разного уровня, помогая участнику угадать загаданное слово. Такой подход позволяет пользователям в лёгкой и увлекательной форме знакомиться с предысторией и смысловы</w:t>
      </w:r>
      <w:r w:rsidRPr="0060218F">
        <w:rPr>
          <w:rFonts w:ascii="Times New Roman" w:hAnsi="Times New Roman" w:cs="Times New Roman"/>
          <w:sz w:val="24"/>
          <w:lang w:val="ru-RU"/>
        </w:rPr>
        <w:t>м содержанием терминов, углубляя взаимопонимание и культурное восприятие между молодёжью двух стран.</w:t>
      </w:r>
    </w:p>
    <w:p w:rsidR="00C4033F" w:rsidRDefault="003905B2">
      <w:pPr>
        <w:spacing w:line="360" w:lineRule="auto"/>
        <w:jc w:val="center"/>
        <w:rPr>
          <w:rFonts w:ascii="FangSong_GB2312" w:eastAsia="FangSong_GB2312" w:hAnsi="Calibri" w:cs="Times New Roman"/>
          <w:sz w:val="32"/>
          <w:szCs w:val="32"/>
        </w:rPr>
      </w:pPr>
      <w:bookmarkStart w:id="0" w:name="_GoBack"/>
      <w:r>
        <w:rPr>
          <w:rFonts w:ascii="FangSong_GB2312" w:eastAsia="FangSong_GB2312" w:hAnsi="Calibri" w:cs="Times New Roman" w:hint="eastAsia"/>
          <w:noProof/>
          <w:sz w:val="32"/>
          <w:szCs w:val="32"/>
        </w:rPr>
        <w:lastRenderedPageBreak/>
        <w:drawing>
          <wp:inline distT="0" distB="0" distL="114300" distR="114300">
            <wp:extent cx="1774190" cy="3649980"/>
            <wp:effectExtent l="0" t="0" r="6985" b="7620"/>
            <wp:docPr id="20" name="图片 20" descr="微信图片_20260821143749_1867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微信图片_20260821143749_1867_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74190" cy="364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4033F" w:rsidRPr="0060218F" w:rsidRDefault="003905B2">
      <w:pPr>
        <w:spacing w:line="360" w:lineRule="auto"/>
        <w:rPr>
          <w:rFonts w:ascii="Times New Roman" w:hAnsi="Times New Roman" w:cs="Times New Roman"/>
          <w:b/>
          <w:bCs/>
          <w:sz w:val="24"/>
          <w:lang w:val="ru-RU"/>
        </w:rPr>
      </w:pPr>
      <w:r>
        <w:rPr>
          <w:rFonts w:ascii="Times New Roman" w:hAnsi="Times New Roman" w:cs="Times New Roman"/>
          <w:b/>
          <w:bCs/>
          <w:sz w:val="24"/>
        </w:rPr>
        <w:t>III</w:t>
      </w:r>
      <w:r w:rsidRPr="0060218F">
        <w:rPr>
          <w:rFonts w:ascii="Times New Roman" w:hAnsi="Times New Roman" w:cs="Times New Roman"/>
          <w:b/>
          <w:bCs/>
          <w:sz w:val="24"/>
          <w:lang w:val="ru-RU"/>
        </w:rPr>
        <w:t>. Формат проведения мероприятия</w:t>
      </w:r>
    </w:p>
    <w:p w:rsidR="00C4033F" w:rsidRPr="0060218F" w:rsidRDefault="003905B2">
      <w:pPr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  <w:lang w:val="ru-RU"/>
        </w:rPr>
      </w:pPr>
      <w:r w:rsidRPr="0060218F">
        <w:rPr>
          <w:rFonts w:ascii="Times New Roman" w:hAnsi="Times New Roman" w:cs="Times New Roman"/>
          <w:b/>
          <w:bCs/>
          <w:sz w:val="24"/>
          <w:lang w:val="ru-RU"/>
        </w:rPr>
        <w:t>(1) Платформа проведения</w:t>
      </w:r>
    </w:p>
    <w:p w:rsidR="00C4033F" w:rsidRPr="0060218F" w:rsidRDefault="003905B2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Приложение</w:t>
      </w:r>
      <w:r w:rsidRPr="0060218F">
        <w:rPr>
          <w:rFonts w:ascii="Times New Roman" w:hAnsi="Times New Roman" w:cs="Times New Roman"/>
          <w:sz w:val="24"/>
          <w:lang w:val="ru-RU"/>
        </w:rPr>
        <w:t xml:space="preserve"> «</w:t>
      </w:r>
      <w:r>
        <w:rPr>
          <w:rFonts w:ascii="Times New Roman" w:hAnsi="Times New Roman" w:cs="Times New Roman"/>
          <w:sz w:val="24"/>
          <w:lang w:val="ru-RU"/>
        </w:rPr>
        <w:t>Россия-Китай: главное</w:t>
      </w:r>
      <w:r w:rsidRPr="0060218F">
        <w:rPr>
          <w:rFonts w:ascii="Times New Roman" w:hAnsi="Times New Roman" w:cs="Times New Roman"/>
          <w:sz w:val="24"/>
          <w:lang w:val="ru-RU"/>
        </w:rPr>
        <w:t>»</w:t>
      </w:r>
    </w:p>
    <w:p w:rsidR="00C4033F" w:rsidRPr="0060218F" w:rsidRDefault="003905B2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lang w:val="ru-RU"/>
        </w:rPr>
      </w:pPr>
      <w:r w:rsidRPr="0060218F">
        <w:rPr>
          <w:rFonts w:ascii="Times New Roman" w:hAnsi="Times New Roman" w:cs="Times New Roman"/>
          <w:sz w:val="24"/>
          <w:lang w:val="ru-RU"/>
        </w:rPr>
        <w:t xml:space="preserve"> (первая мобильная российско-китайская мультимедийная медиа-платформа, разработанная Медиакорпорацией Китая и МИА «Россия сегодня».).</w:t>
      </w:r>
    </w:p>
    <w:p w:rsidR="00C4033F" w:rsidRPr="0060218F" w:rsidRDefault="003905B2">
      <w:pPr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  <w:lang w:val="ru-RU"/>
        </w:rPr>
      </w:pPr>
      <w:r w:rsidRPr="0060218F">
        <w:rPr>
          <w:rFonts w:ascii="Times New Roman" w:hAnsi="Times New Roman" w:cs="Times New Roman"/>
          <w:b/>
          <w:bCs/>
          <w:sz w:val="24"/>
          <w:lang w:val="ru-RU"/>
        </w:rPr>
        <w:t xml:space="preserve">(2) </w:t>
      </w:r>
      <w:r>
        <w:rPr>
          <w:rFonts w:ascii="Times New Roman" w:hAnsi="Times New Roman" w:cs="Times New Roman"/>
          <w:b/>
          <w:bCs/>
          <w:sz w:val="24"/>
          <w:lang w:val="ru-RU"/>
        </w:rPr>
        <w:t>Форма</w:t>
      </w:r>
      <w:r w:rsidRPr="0060218F">
        <w:rPr>
          <w:rFonts w:ascii="Times New Roman" w:hAnsi="Times New Roman" w:cs="Times New Roman"/>
          <w:b/>
          <w:bCs/>
          <w:sz w:val="24"/>
          <w:lang w:val="ru-RU"/>
        </w:rPr>
        <w:t xml:space="preserve"> участия в онлайн-этапе</w:t>
      </w:r>
    </w:p>
    <w:p w:rsidR="00C4033F" w:rsidRPr="0060218F" w:rsidRDefault="003905B2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lang w:val="ru-RU"/>
        </w:rPr>
      </w:pPr>
      <w:r w:rsidRPr="0060218F">
        <w:rPr>
          <w:rFonts w:ascii="Times New Roman" w:hAnsi="Times New Roman" w:cs="Times New Roman"/>
          <w:sz w:val="24"/>
          <w:lang w:val="ru-RU"/>
        </w:rPr>
        <w:t>Просим учебные заведения организовать участие студентов в соответствии со следующей проце</w:t>
      </w:r>
      <w:r w:rsidRPr="0060218F">
        <w:rPr>
          <w:rFonts w:ascii="Times New Roman" w:hAnsi="Times New Roman" w:cs="Times New Roman"/>
          <w:sz w:val="24"/>
          <w:lang w:val="ru-RU"/>
        </w:rPr>
        <w:t>дурой, при этом особое внимание следует уделить заполнению раздела с информацией об учебном заведении. Студенты китайских вузов должны проходить викторину на китайской версии платформы, а студенты российских вузов – на русской версии.</w:t>
      </w:r>
    </w:p>
    <w:p w:rsidR="00C4033F" w:rsidRPr="0060218F" w:rsidRDefault="003905B2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1. </w:t>
      </w:r>
      <w:r w:rsidRPr="0060218F">
        <w:rPr>
          <w:rFonts w:ascii="Times New Roman" w:hAnsi="Times New Roman" w:cs="Times New Roman"/>
          <w:sz w:val="24"/>
          <w:lang w:val="ru-RU"/>
        </w:rPr>
        <w:t>До начала мероприя</w:t>
      </w:r>
      <w:r w:rsidRPr="0060218F">
        <w:rPr>
          <w:rFonts w:ascii="Times New Roman" w:hAnsi="Times New Roman" w:cs="Times New Roman"/>
          <w:sz w:val="24"/>
          <w:lang w:val="ru-RU"/>
        </w:rPr>
        <w:t xml:space="preserve">тия или в период его проведения найдите в официальных магазинах приложений, загрузите и установите </w:t>
      </w:r>
      <w:r>
        <w:rPr>
          <w:rFonts w:ascii="Times New Roman" w:hAnsi="Times New Roman" w:cs="Times New Roman"/>
          <w:sz w:val="24"/>
          <w:lang w:val="ru-RU"/>
        </w:rPr>
        <w:t xml:space="preserve">приложение </w:t>
      </w:r>
      <w:r w:rsidRPr="0060218F">
        <w:rPr>
          <w:rFonts w:ascii="Times New Roman" w:hAnsi="Times New Roman" w:cs="Times New Roman"/>
          <w:sz w:val="24"/>
          <w:lang w:val="ru-RU"/>
        </w:rPr>
        <w:t xml:space="preserve">«Россия-Китай: главное» (также можно установить, отсканировав </w:t>
      </w:r>
      <w:r>
        <w:rPr>
          <w:rFonts w:ascii="Times New Roman" w:hAnsi="Times New Roman" w:cs="Times New Roman"/>
          <w:sz w:val="24"/>
        </w:rPr>
        <w:t>QR</w:t>
      </w:r>
      <w:r w:rsidRPr="0060218F">
        <w:rPr>
          <w:rFonts w:ascii="Times New Roman" w:hAnsi="Times New Roman" w:cs="Times New Roman"/>
          <w:sz w:val="24"/>
          <w:lang w:val="ru-RU"/>
        </w:rPr>
        <w:t>-код ниже).</w:t>
      </w:r>
    </w:p>
    <w:p w:rsidR="00C4033F" w:rsidRDefault="003905B2">
      <w:pPr>
        <w:spacing w:line="360" w:lineRule="auto"/>
        <w:ind w:firstLineChars="100" w:firstLine="320"/>
        <w:jc w:val="center"/>
        <w:rPr>
          <w:rFonts w:ascii="FangSong_GB2312" w:eastAsia="FangSong_GB2312" w:hAnsi="Times New Roman" w:cs="Times New Roman"/>
          <w:color w:val="FF0000"/>
          <w:sz w:val="32"/>
          <w:szCs w:val="32"/>
        </w:rPr>
      </w:pPr>
      <w:r>
        <w:rPr>
          <w:rFonts w:ascii="FangSong_GB2312" w:eastAsia="FangSong_GB2312" w:hAnsi="Times New Roman" w:cs="Times New Roman" w:hint="eastAsia"/>
          <w:noProof/>
          <w:color w:val="FF0000"/>
          <w:sz w:val="32"/>
          <w:szCs w:val="32"/>
        </w:rPr>
        <w:lastRenderedPageBreak/>
        <w:drawing>
          <wp:inline distT="0" distB="0" distL="114300" distR="114300">
            <wp:extent cx="2020570" cy="2020570"/>
            <wp:effectExtent l="0" t="0" r="8255" b="8255"/>
            <wp:docPr id="1" name="图片 1" descr="微信图片_20260818221500_1057_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60818221500_1057_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20570" cy="202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033F" w:rsidRPr="0060218F" w:rsidRDefault="003905B2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lang w:val="ru-RU"/>
        </w:rPr>
      </w:pPr>
      <w:r w:rsidRPr="0060218F">
        <w:rPr>
          <w:rFonts w:ascii="Times New Roman" w:hAnsi="Times New Roman" w:cs="Times New Roman" w:hint="eastAsia"/>
          <w:sz w:val="24"/>
          <w:lang w:val="ru-RU"/>
        </w:rPr>
        <w:t xml:space="preserve">2. </w:t>
      </w:r>
      <w:r w:rsidRPr="0060218F">
        <w:rPr>
          <w:rFonts w:ascii="Times New Roman" w:hAnsi="Times New Roman" w:cs="Times New Roman"/>
          <w:sz w:val="24"/>
          <w:lang w:val="ru-RU"/>
        </w:rPr>
        <w:t xml:space="preserve">Зарегистрируйтесь и войдите в приложение «Россия-Китай: главное» </w:t>
      </w:r>
      <w:r w:rsidRPr="0060218F">
        <w:rPr>
          <w:rFonts w:ascii="Times New Roman" w:hAnsi="Times New Roman" w:cs="Times New Roman"/>
          <w:sz w:val="24"/>
          <w:lang w:val="ru-RU"/>
        </w:rPr>
        <w:t>по номеру мобильного телефона.</w:t>
      </w:r>
    </w:p>
    <w:p w:rsidR="00C4033F" w:rsidRDefault="003905B2">
      <w:pPr>
        <w:spacing w:line="360" w:lineRule="auto"/>
        <w:jc w:val="center"/>
        <w:rPr>
          <w:rFonts w:ascii="FangSong_GB2312" w:eastAsia="FangSong_GB2312" w:hAnsi="Times New Roman" w:cs="Times New Roman"/>
          <w:sz w:val="32"/>
          <w:szCs w:val="32"/>
        </w:rPr>
      </w:pPr>
      <w:r>
        <w:rPr>
          <w:rFonts w:ascii="FangSong_GB2312" w:eastAsia="FangSong_GB2312" w:hAnsi="Times New Roman" w:cs="Times New Roman" w:hint="eastAsia"/>
          <w:noProof/>
          <w:sz w:val="32"/>
          <w:szCs w:val="32"/>
        </w:rPr>
        <w:drawing>
          <wp:inline distT="0" distB="0" distL="114300" distR="114300">
            <wp:extent cx="1686560" cy="3503295"/>
            <wp:effectExtent l="0" t="0" r="8890" b="1905"/>
            <wp:docPr id="12" name="图片 12" descr="微信图片_2026-08-21_141341_9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微信图片_2026-08-21_141341_91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86560" cy="350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033F" w:rsidRPr="0060218F" w:rsidRDefault="003905B2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lang w:val="ru-RU"/>
        </w:rPr>
      </w:pPr>
      <w:r w:rsidRPr="0060218F">
        <w:rPr>
          <w:rFonts w:ascii="Times New Roman" w:hAnsi="Times New Roman" w:cs="Times New Roman"/>
          <w:sz w:val="24"/>
          <w:lang w:val="ru-RU"/>
        </w:rPr>
        <w:t>3. После запуска мероприятия 1 сентября найдите вход в викторину, следуя подсказкам на рисунке ниже (если вы не вошли в систему, нажмите «Мой профиль» для перехода на страницу входа).</w:t>
      </w:r>
    </w:p>
    <w:p w:rsidR="00C4033F" w:rsidRDefault="003905B2">
      <w:pPr>
        <w:spacing w:line="360" w:lineRule="auto"/>
        <w:jc w:val="center"/>
        <w:rPr>
          <w:rFonts w:ascii="FangSong_GB2312" w:eastAsia="FangSong_GB2312" w:hAnsi="Times New Roman" w:cs="Times New Roman"/>
          <w:sz w:val="32"/>
          <w:szCs w:val="32"/>
        </w:rPr>
      </w:pPr>
      <w:r>
        <w:rPr>
          <w:rFonts w:ascii="FangSong_GB2312" w:eastAsia="FangSong_GB2312" w:hAnsi="Times New Roman" w:cs="Times New Roman" w:hint="eastAsia"/>
          <w:noProof/>
          <w:sz w:val="32"/>
          <w:szCs w:val="32"/>
        </w:rPr>
        <w:lastRenderedPageBreak/>
        <w:drawing>
          <wp:inline distT="0" distB="0" distL="114300" distR="114300">
            <wp:extent cx="1938020" cy="3987800"/>
            <wp:effectExtent l="0" t="0" r="5080" b="3175"/>
            <wp:docPr id="21" name="图片 21" descr="微信图片_20260821144429_646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微信图片_20260821144429_646_2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3802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033F" w:rsidRPr="0060218F" w:rsidRDefault="003905B2">
      <w:pPr>
        <w:spacing w:line="360" w:lineRule="auto"/>
        <w:ind w:firstLineChars="200" w:firstLine="480"/>
        <w:rPr>
          <w:rFonts w:ascii="Times New Roman" w:hAnsi="Times New Roman" w:cs="Times New Roman"/>
          <w:b/>
          <w:bCs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4</w:t>
      </w:r>
      <w:r w:rsidRPr="0060218F">
        <w:rPr>
          <w:rFonts w:ascii="Times New Roman" w:hAnsi="Times New Roman" w:cs="Times New Roman"/>
          <w:sz w:val="24"/>
          <w:lang w:val="ru-RU"/>
        </w:rPr>
        <w:t>.</w:t>
      </w:r>
      <w:r>
        <w:rPr>
          <w:rFonts w:ascii="Times New Roman" w:hAnsi="Times New Roman" w:cs="Times New Roman"/>
          <w:sz w:val="24"/>
          <w:lang w:val="ru-RU"/>
        </w:rPr>
        <w:t xml:space="preserve"> </w:t>
      </w:r>
      <w:r w:rsidRPr="0060218F">
        <w:rPr>
          <w:rFonts w:ascii="Times New Roman" w:hAnsi="Times New Roman" w:cs="Times New Roman"/>
          <w:sz w:val="24"/>
          <w:lang w:val="ru-RU"/>
        </w:rPr>
        <w:t xml:space="preserve">При первом входе на страницу </w:t>
      </w:r>
      <w:r w:rsidRPr="0060218F">
        <w:rPr>
          <w:rFonts w:ascii="Times New Roman" w:hAnsi="Times New Roman" w:cs="Times New Roman"/>
          <w:sz w:val="24"/>
          <w:lang w:val="ru-RU"/>
        </w:rPr>
        <w:t>викторины нажмите кнопку «</w:t>
      </w:r>
      <w:r>
        <w:rPr>
          <w:rFonts w:ascii="Times New Roman" w:hAnsi="Times New Roman" w:cs="Times New Roman"/>
          <w:sz w:val="24"/>
          <w:lang w:val="ru-RU"/>
        </w:rPr>
        <w:t>Старт</w:t>
      </w:r>
      <w:r w:rsidRPr="0060218F">
        <w:rPr>
          <w:rFonts w:ascii="Times New Roman" w:hAnsi="Times New Roman" w:cs="Times New Roman"/>
          <w:sz w:val="24"/>
          <w:lang w:val="ru-RU"/>
        </w:rPr>
        <w:t>» – система автоматически откроет страницу для заполнения информации об учебном заведении.</w:t>
      </w:r>
      <w:r w:rsidRPr="0060218F">
        <w:rPr>
          <w:rFonts w:ascii="Times New Roman" w:hAnsi="Times New Roman" w:cs="Times New Roman"/>
          <w:b/>
          <w:bCs/>
          <w:sz w:val="24"/>
          <w:lang w:val="ru-RU"/>
        </w:rPr>
        <w:t xml:space="preserve"> Обязательно напомните участникам, что необходимо точно указать данные своего учебного заведения, так как в случае некорректного заполн</w:t>
      </w:r>
      <w:r w:rsidRPr="0060218F">
        <w:rPr>
          <w:rFonts w:ascii="Times New Roman" w:hAnsi="Times New Roman" w:cs="Times New Roman"/>
          <w:b/>
          <w:bCs/>
          <w:sz w:val="24"/>
          <w:lang w:val="ru-RU"/>
        </w:rPr>
        <w:t>ения их результаты не будут засчитаны в общий командный балл учебного заведения.</w:t>
      </w:r>
    </w:p>
    <w:p w:rsidR="00C4033F" w:rsidRDefault="003905B2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FangSong_GB2312" w:eastAsia="FangSong_GB2312" w:hAnsi="Calibri" w:cs="Times New Roman" w:hint="eastAsia"/>
          <w:noProof/>
          <w:sz w:val="32"/>
          <w:szCs w:val="32"/>
        </w:rPr>
        <w:lastRenderedPageBreak/>
        <w:drawing>
          <wp:inline distT="0" distB="0" distL="114300" distR="114300">
            <wp:extent cx="1678940" cy="3477895"/>
            <wp:effectExtent l="0" t="0" r="6985" b="8255"/>
            <wp:docPr id="22" name="图片 2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78940" cy="347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angSong_GB2312" w:eastAsia="FangSong_GB2312" w:hAnsi="Calibri" w:cs="Times New Roman" w:hint="eastAsia"/>
          <w:noProof/>
          <w:sz w:val="32"/>
          <w:szCs w:val="32"/>
        </w:rPr>
        <w:drawing>
          <wp:inline distT="0" distB="0" distL="114300" distR="114300">
            <wp:extent cx="1607820" cy="3488055"/>
            <wp:effectExtent l="0" t="0" r="1905" b="7620"/>
            <wp:docPr id="16" name="图片 16" descr="929c9a0651214bebb5b48e92f4337d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929c9a0651214bebb5b48e92f4337dfd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07820" cy="348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033F" w:rsidRDefault="003905B2">
      <w:pPr>
        <w:spacing w:line="360" w:lineRule="auto"/>
        <w:rPr>
          <w:rFonts w:ascii="Times New Roman" w:hAnsi="Times New Roman" w:cs="Times New Roman"/>
          <w:b/>
          <w:bCs/>
          <w:sz w:val="24"/>
          <w:lang w:val="ru-RU"/>
        </w:rPr>
      </w:pPr>
      <w:r>
        <w:rPr>
          <w:rFonts w:ascii="Times New Roman" w:hAnsi="Times New Roman" w:cs="Times New Roman" w:hint="eastAsia"/>
          <w:b/>
          <w:bCs/>
          <w:sz w:val="24"/>
        </w:rPr>
        <w:t>Ⅲ</w:t>
      </w:r>
      <w:r>
        <w:rPr>
          <w:rFonts w:ascii="Times New Roman" w:hAnsi="Times New Roman" w:cs="Times New Roman"/>
          <w:b/>
          <w:bCs/>
          <w:sz w:val="24"/>
          <w:lang w:val="ru-RU"/>
        </w:rPr>
        <w:t>. Правила проведения мероприятия</w:t>
      </w:r>
    </w:p>
    <w:p w:rsidR="00C4033F" w:rsidRDefault="003905B2">
      <w:pPr>
        <w:numPr>
          <w:ilvl w:val="0"/>
          <w:numId w:val="1"/>
        </w:numPr>
        <w:spacing w:line="360" w:lineRule="auto"/>
        <w:ind w:firstLineChars="200" w:firstLine="480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В данной онлайн-викторине используется интерактивный режим «Виртуальное восхождение на Эверест», символизирующий «покорение вершины </w:t>
      </w:r>
      <w:r>
        <w:rPr>
          <w:rFonts w:ascii="Times New Roman" w:hAnsi="Times New Roman" w:cs="Times New Roman"/>
          <w:sz w:val="24"/>
          <w:lang w:val="ru-RU"/>
        </w:rPr>
        <w:t>знаний». Участники набирают высоту, отвечая на вопросы, и шаг за шагом поднимаются вверх до самой вершины.</w:t>
      </w:r>
    </w:p>
    <w:p w:rsidR="00C4033F" w:rsidRDefault="003905B2">
      <w:pPr>
        <w:spacing w:line="360" w:lineRule="auto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Ежедневно открывается 10 вопросов. На каждый вопрос даётся 3 подсказки, и ответ необходимо дать в установленное время.</w:t>
      </w:r>
    </w:p>
    <w:p w:rsidR="00C4033F" w:rsidRDefault="003905B2">
      <w:pPr>
        <w:numPr>
          <w:ilvl w:val="0"/>
          <w:numId w:val="1"/>
        </w:numPr>
        <w:spacing w:line="360" w:lineRule="auto"/>
        <w:ind w:firstLineChars="200" w:firstLine="480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Каждый день участник располага</w:t>
      </w:r>
      <w:r>
        <w:rPr>
          <w:rFonts w:ascii="Times New Roman" w:hAnsi="Times New Roman" w:cs="Times New Roman"/>
          <w:sz w:val="24"/>
          <w:lang w:val="ru-RU"/>
        </w:rPr>
        <w:t>ет 10 очками энергии. За неправильный ответ списывается 1 очко; когда энергия заканчивается, ответы на текущий день прекращаются. Неиспользованная в течение дня энергия может быть перенесена на следующий день в соответствии с правилами.</w:t>
      </w:r>
    </w:p>
    <w:p w:rsidR="00C4033F" w:rsidRDefault="003905B2">
      <w:pPr>
        <w:numPr>
          <w:ilvl w:val="0"/>
          <w:numId w:val="1"/>
        </w:numPr>
        <w:spacing w:line="360" w:lineRule="auto"/>
        <w:ind w:firstLineChars="200" w:firstLine="480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Личный рейтинг опре</w:t>
      </w:r>
      <w:r>
        <w:rPr>
          <w:rFonts w:ascii="Times New Roman" w:hAnsi="Times New Roman" w:cs="Times New Roman"/>
          <w:sz w:val="24"/>
          <w:lang w:val="ru-RU"/>
        </w:rPr>
        <w:t>деляется последовательно по следующим показателям: достигнутая высота, количество неправильных ответов (чем меньше, тем лучше), общее затраченное время (чем меньше, тем лучше).</w:t>
      </w:r>
    </w:p>
    <w:p w:rsidR="00C4033F" w:rsidRDefault="003905B2">
      <w:pPr>
        <w:spacing w:line="360" w:lineRule="auto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lang w:val="ru-RU"/>
        </w:rPr>
        <w:t>IV. Награды</w:t>
      </w:r>
    </w:p>
    <w:p w:rsidR="00C4033F" w:rsidRDefault="003905B2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1. Командные награды:</w:t>
      </w:r>
    </w:p>
    <w:p w:rsidR="00C4033F" w:rsidRDefault="003905B2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По итогам количества участников от каждого учебного заведения и результатов викторины будут присуждены «Приз за лучшую организацию» и «П</w:t>
      </w:r>
      <w:r>
        <w:rPr>
          <w:rFonts w:ascii="Times New Roman" w:hAnsi="Times New Roman" w:cs="Times New Roman"/>
          <w:sz w:val="24"/>
          <w:lang w:val="ru-RU"/>
        </w:rPr>
        <w:t xml:space="preserve">риз за командный </w:t>
      </w:r>
      <w:r>
        <w:rPr>
          <w:rFonts w:ascii="Times New Roman" w:hAnsi="Times New Roman" w:cs="Times New Roman"/>
          <w:sz w:val="24"/>
          <w:lang w:val="ru-RU"/>
        </w:rPr>
        <w:lastRenderedPageBreak/>
        <w:t>успех». Высшие учебные заведения, показавшие наилучшие результаты в онлайн-этапе, будут приглашены для участия в очном финале в Пекине.</w:t>
      </w:r>
    </w:p>
    <w:p w:rsidR="00C4033F" w:rsidRDefault="003905B2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2. Индивидуальные награды:</w:t>
      </w:r>
    </w:p>
    <w:p w:rsidR="00C4033F" w:rsidRDefault="003905B2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На основе общего рейтинга по итогам онлайн-этапа будут определены:</w:t>
      </w:r>
    </w:p>
    <w:p w:rsidR="00C4033F" w:rsidRDefault="003905B2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– 3 облад</w:t>
      </w:r>
      <w:r>
        <w:rPr>
          <w:rFonts w:ascii="Times New Roman" w:hAnsi="Times New Roman" w:cs="Times New Roman"/>
          <w:sz w:val="24"/>
          <w:lang w:val="ru-RU"/>
        </w:rPr>
        <w:t>ателя первой премии,</w:t>
      </w:r>
    </w:p>
    <w:p w:rsidR="00C4033F" w:rsidRDefault="003905B2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– 3 обладателя второй премии,</w:t>
      </w:r>
    </w:p>
    <w:p w:rsidR="00C4033F" w:rsidRDefault="003905B2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– 4 обладателя третьей премии.</w:t>
      </w:r>
    </w:p>
    <w:p w:rsidR="00C4033F" w:rsidRDefault="003905B2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Победители получат дипломы и памятные призы.</w:t>
      </w:r>
    </w:p>
    <w:sectPr w:rsidR="00C4033F" w:rsidSect="0060218F">
      <w:headerReference w:type="default" r:id="rId13"/>
      <w:pgSz w:w="11906" w:h="16838"/>
      <w:pgMar w:top="1134" w:right="850" w:bottom="1134" w:left="1701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05B2" w:rsidRDefault="003905B2" w:rsidP="0060218F">
      <w:r>
        <w:separator/>
      </w:r>
    </w:p>
  </w:endnote>
  <w:endnote w:type="continuationSeparator" w:id="0">
    <w:p w:rsidR="003905B2" w:rsidRDefault="003905B2" w:rsidP="00602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FangSong_GB2312">
    <w:altName w:val="Microsoft YaHei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05B2" w:rsidRDefault="003905B2" w:rsidP="0060218F">
      <w:r>
        <w:separator/>
      </w:r>
    </w:p>
  </w:footnote>
  <w:footnote w:type="continuationSeparator" w:id="0">
    <w:p w:rsidR="003905B2" w:rsidRDefault="003905B2" w:rsidP="006021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17931770"/>
      <w:docPartObj>
        <w:docPartGallery w:val="Page Numbers (Top of Page)"/>
        <w:docPartUnique/>
      </w:docPartObj>
    </w:sdtPr>
    <w:sdtContent>
      <w:p w:rsidR="0060218F" w:rsidRDefault="0060218F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:rsidR="0060218F" w:rsidRDefault="0060218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8E64FB4"/>
    <w:multiLevelType w:val="singleLevel"/>
    <w:tmpl w:val="C8E64FB4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zEwNTM5NzYwMDRjMzkwZTVkZjY2ODkwMGIxNGU0OTUifQ=="/>
  </w:docVars>
  <w:rsids>
    <w:rsidRoot w:val="5FA4026E"/>
    <w:rsid w:val="003905B2"/>
    <w:rsid w:val="0060218F"/>
    <w:rsid w:val="00C4033F"/>
    <w:rsid w:val="019D115B"/>
    <w:rsid w:val="09962B39"/>
    <w:rsid w:val="18300F2C"/>
    <w:rsid w:val="1FBF278C"/>
    <w:rsid w:val="3C6077A7"/>
    <w:rsid w:val="3CA8662A"/>
    <w:rsid w:val="53350A12"/>
    <w:rsid w:val="5FA4026E"/>
    <w:rsid w:val="77CB0255"/>
    <w:rsid w:val="7AED2E7F"/>
    <w:rsid w:val="7CE66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ECE74C"/>
  <w15:docId w15:val="{F973068C-3649-41D0-9D68-40535FE5F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Pr>
      <w:sz w:val="24"/>
    </w:rPr>
  </w:style>
  <w:style w:type="paragraph" w:styleId="a4">
    <w:name w:val="header"/>
    <w:basedOn w:val="a"/>
    <w:link w:val="a5"/>
    <w:uiPriority w:val="99"/>
    <w:rsid w:val="0060218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0218F"/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paragraph" w:styleId="a6">
    <w:name w:val="footer"/>
    <w:basedOn w:val="a"/>
    <w:link w:val="a7"/>
    <w:rsid w:val="0060218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0218F"/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何忆柳</dc:creator>
  <cp:lastModifiedBy>Гусева Мария Григорьевна</cp:lastModifiedBy>
  <cp:revision>2</cp:revision>
  <dcterms:created xsi:type="dcterms:W3CDTF">2026-08-27T13:54:00Z</dcterms:created>
  <dcterms:modified xsi:type="dcterms:W3CDTF">2026-08-31T14:56:00Z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32296B45D39945389D18C9B650E4F1CF_11</vt:lpwstr>
  </property>
</Properties>
</file>