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BE" w:rsidRPr="006278AD" w:rsidRDefault="006278AD" w:rsidP="0062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AD">
        <w:rPr>
          <w:rFonts w:ascii="Times New Roman" w:hAnsi="Times New Roman" w:cs="Times New Roman"/>
          <w:b/>
          <w:sz w:val="28"/>
          <w:szCs w:val="28"/>
        </w:rPr>
        <w:t>Тема 1 Риск и общие основы страхования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Страхование является экономической категорией, находящейся в подчиненной связи с категорией «финансы».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Перераспределительный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отношений страхования и финансов сближает данные категории. В то же время между ними, исходя из специфики страхования, имеется ряд различий.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как экономическая категория представляет собой систему экономических отношений по поводу формирования целевых фондов денежных средств за счет взносов страхователей и расходования этих средств на возмещение ущерба при различных непредвиденных неблагоприятных явлениях, а также на оказание помощи гражданам при наступлении определенных событий в их жизни. Из этого определения следует: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финансам всегда присущи только денежные отношения, а страхование может быть и натуральным;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страховые отношения носят вероятностный характер, средства страхового фонда используются после наступления страхового случая;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движение денежной формы стоимости в страховании подчинено степени вероятности наступления ущерба в результате страхового случая;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страховании возникают денежные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перераспределительные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которые обусловлены наличием страхового риска;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страхования характерны замкнутые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перераспределительные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его участниками, которые связаны с солидарной раскладкой ущерба;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страхования характерна временная и пространственная раскладка ущерба;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страхование характеризуется возвратностью страховых взносов. Но следует иметь в виду, что в страховании возвратность относится, прежде всего, к страхованию жизни. Признак возвратности средств сближает экономическую категорию страхования с категорией “кредита”.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особенности страховых отношений выводят страхование в отдельную отрасль экономических знаний.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страхования заключается в обеспечении непрерывности, бесперебойности и сбалансированности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обшественного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воспроизводства. Конечными результатами страхования являются:</w:t>
      </w:r>
    </w:p>
    <w:p w:rsidR="006278AD" w:rsidRPr="006278AD" w:rsidRDefault="006278AD" w:rsidP="006278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социальной и экономической стабильности в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обшестве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полного и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свовременного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возмещения ущерба;</w:t>
      </w:r>
    </w:p>
    <w:p w:rsidR="006278AD" w:rsidRPr="006278AD" w:rsidRDefault="006278AD" w:rsidP="006278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временно свободных денежных средств страхового фонда к инвестиционной деятельности страховых организаций;</w:t>
      </w:r>
    </w:p>
    <w:p w:rsidR="006278AD" w:rsidRPr="006278AD" w:rsidRDefault="006278AD" w:rsidP="006278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достигнутые показатели развития страховых операций.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страхования в системе общественного воспроизводства предполагает наличие сферы страховых услуг, соответствующей типу экономического развития государства.</w:t>
      </w:r>
    </w:p>
    <w:p w:rsidR="006278AD" w:rsidRDefault="006278AD" w:rsidP="006278AD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8AD" w:rsidRDefault="006278AD" w:rsidP="006278AD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8AD" w:rsidRPr="006278AD" w:rsidRDefault="006278AD" w:rsidP="006278AD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Функции страхования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сущность страхования находит свое выражение в функциях, которые позволяют выявить особенности страхования как части финансовой системы: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рисковой;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предупредительной;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сберегательной;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контрольной.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перечисленных функций рисковая - основная, поскольку именно риск стимулирует страхование. В рамках действия этой функции происходит перераспределение денежной формы стоимости среди участников страхования в связи с последствиями случайных страховых событий.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Предупредительная функция связана с финансированием за счет средств страхового фонда мероприятий, направленных на уменьшение степени и последствий риска, что выгодно и самим страховым организациям, поскольку снижаются затраты на возмещение убытков, и их клиентам, у которых снижается вероятность наступления страхового случая и связанных с ним потерь. Клиенты страховых организаций должны принимать меры по предупреждению чрезвычайных событий и минимизации степени риска. Эти меры называются превенцией.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Сберегательная функция связана с потребностью граждан в страховой защите достигнутого ими социального положения и уровня доходов и направлена на сбережение денежных сумм населения. Реализация этой функции находит свое проявление при заключении договоров по страхованию жизни.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функция заключена в строго целевом формировании и использовании средств страхового фонда. Эта функция вытекает из трех предыдущих и проявляется одновременно с ними. Ее осуществление производится через финансовый контроль за проведением страховых операций.</w:t>
      </w:r>
    </w:p>
    <w:p w:rsidR="006278AD" w:rsidRPr="006278AD" w:rsidRDefault="006278AD" w:rsidP="0062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риска в страховании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«риск» буквально означает «принятие решения», результат которого заранее неизвестен, или, другими словами, событие, которое имеет случайный характер с непредсказуемыми отрицательными либо положительными последствиями. В развитии понятия «риск» можно выделить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следуюшие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ступени: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первой ступени в самом общем виде риск определяется как вероятностное распределение результатов хозяйственных действий субъектов. Сами результаты могут быть неоднозначны из-за неопределенности факторов внешней среды и неполноты информации, которая свойственна процессу принятия решения;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вторая ступень определения риска связана с введением понятия плановых ожиданий субъекта, принимающего решение. Риск определяется как отклонение фактических результатов от их плановых ожиданий. Данное отклонение может быть либо положительным, либо отрицательным. </w:t>
      </w: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положительного отклонения (при исходных заданных условиях) на одно ожидаемое явление называется «шанс». При отрицательном отклонении с понятием «риск» тесно связано понятие «ущерб». Если риск - это только возможное отрицательное отклонение, то ущерб - действительное фактическое отрицательное отклонение от плановых ожиданий;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третьей ступени риск рассматривается как распределение вероятностей неблагоприятных результатов, характеризующееся некоторыми показателями: ожидаемое значение и разброс значений. Ожидаемое значение – это средневзвешенное значение всех результатов, где весами служат их вероятности. При этом вероятность может оцениваться объективными или субъективными методами. Разброс показывает меру отклонений действительных результатов от ожидаемых и измеряется показателями дисперсии, стандартного отклонения и коэффициентами вероятности.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риска и необходимость покрытия возможного ущерба вызывают потребность в страховании. В силу этого в страховании понятие «риск» связано с отрицательными отклонениями и последствиями. Итак, риск – событие с отрицательными, невыгодными экономическими последствиями, которое возможно, т.е. с какой-то вероятностью наступит в будущем в какой-то момент времени в неизвестных размерах.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рисков позволяет разделить риски на две большие группы: страховые и </w:t>
      </w:r>
      <w:proofErr w:type="spellStart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нестраховые</w:t>
      </w:r>
      <w:proofErr w:type="spellEnd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Страховым риском называют тот риск, который возможно застраховать. Критерии страхового риска: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случайность;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неизвестность факта наступления страхового случая во времени;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применения к риску закона больших чисел, а именно случайное проявление конкретного риска соотносится с однородной совокупностью схожих рисков;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риска нанести ущерб;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измеримость в денежном выражении последствий риска;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непреднамеренность со стороны страхователя и других заинтересованных лиц;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страховой защиты в общественных интересах.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«страховой риск» следует рассматривать с точки зрения: а) самой опасности, в отношении которой производится страхование; б) степени и величины ожидаемой опасности; в) во взаимосвязи с объектом страхования.</w:t>
      </w:r>
    </w:p>
    <w:p w:rsidR="006278AD" w:rsidRPr="006278AD" w:rsidRDefault="006278AD" w:rsidP="00627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правовом аспекте страховой риск – это явление или совокупность явлений, при наступлении которых происходят выпла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из страхового фонда (табл.1.</w:t>
      </w: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78AD" w:rsidRDefault="006278AD" w:rsidP="006278A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8AD" w:rsidRDefault="006278AD" w:rsidP="006278A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8AD" w:rsidRDefault="006278AD" w:rsidP="006278A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8AD" w:rsidRPr="006278AD" w:rsidRDefault="00D2601D" w:rsidP="006278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</w:t>
      </w:r>
    </w:p>
    <w:p w:rsidR="006278AD" w:rsidRPr="00D2601D" w:rsidRDefault="006278AD" w:rsidP="00627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классификации рисков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3405"/>
        <w:gridCol w:w="3583"/>
      </w:tblGrid>
      <w:tr w:rsidR="006278AD" w:rsidRPr="006278AD" w:rsidTr="006278AD">
        <w:trPr>
          <w:trHeight w:val="43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</w:p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Классификационные</w:t>
            </w:r>
          </w:p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элементов</w:t>
            </w:r>
          </w:p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</w:tr>
      <w:tr w:rsidR="006278AD" w:rsidRPr="006278AD" w:rsidTr="006278AD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риска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проявлением сил природы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Техногенные чрезвычайные ситуации</w:t>
            </w:r>
          </w:p>
        </w:tc>
        <w:tc>
          <w:tcPr>
            <w:tcW w:w="3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деятельностью человека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Противоправные действия человека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8AD" w:rsidRPr="006278AD" w:rsidTr="006278AD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</w:t>
            </w:r>
          </w:p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страховщика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 по своей природе, так как действие направлено в отношении только определенного объекта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рисками, имеющими обычный массовый характер, охватывают одновременно большой объем рисков. Эти риски касаются различных объектов: кража домашнего имущества, пожар строения и т.п.</w:t>
            </w:r>
          </w:p>
        </w:tc>
      </w:tr>
      <w:tr w:rsidR="006278AD" w:rsidRPr="006278AD" w:rsidTr="006278AD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рисковых обстоятельств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характер непреодолимой силы, не зависят от воли и сознания страхователя (стихийные бедствия и др.)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Субъективные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Основаны на недооценке возможности наступления страхового события, на игнорировании объективного подхода к действительности</w:t>
            </w:r>
          </w:p>
        </w:tc>
      </w:tr>
      <w:tr w:rsidR="006278AD" w:rsidRPr="006278AD" w:rsidTr="006278AD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риска в зависимости от объекта страхования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загрязнением окружающей среды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эксплуатацией всех</w:t>
            </w:r>
          </w:p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транспорта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Связаны с противоправными действиями с точки зрения норм международного права, мероприятиями или акциями правительств иностранных государств в отношении другого </w:t>
            </w: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государства или граждан этого суверенного государства. В практике страхования включаются в объем ответственности через систему оговорок, особых условий и т.п.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потерей или повреждением имущества, гибелью людей в мирное</w:t>
            </w:r>
          </w:p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вызванных пиратским нападением, арестом, взятием в заложники и т.п. Страхование не производится на случай военных действий</w:t>
            </w:r>
          </w:p>
        </w:tc>
      </w:tr>
      <w:tr w:rsidR="006278AD" w:rsidRPr="006278AD" w:rsidTr="006278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так называемые специфические риски, среди которых принято выделять риски аномальные и катастрофические.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Аномальные риски существенно выше либо ниже нормы. Это не позволяет отнести их к тем или иным группам страховой совокупности.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Катастрофические риски охватывают массу объектов и причиняют катастрофический ущерб (например, землетрясения, цунами, аварии на АЭС и др.).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аналитических задач в страховании – оценка риска. Оценка риска - оценка вероятности (частоты) наступления опасности, прогнозирование вероятности уровня потерь (ущерба) и, исходя из этого, определение их стоимостной величины.</w:t>
      </w:r>
    </w:p>
    <w:p w:rsidR="00D2601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риска пользуются статистикой: а) о наступлении страховых событий; б) размерах выплат; в) размерах ущерба и др. </w:t>
      </w:r>
    </w:p>
    <w:p w:rsidR="00D2601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анализируется, выявляются тенденции развития риска. На основе анализа выделяют группы риска, которые содержат объекты страхования, обладающие примерно одинаковыми признаками (например, дачи, построенные из одного и того же материала, и т.п.). </w:t>
      </w:r>
    </w:p>
    <w:p w:rsidR="00D2601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величина рисковых обстоятельств есть средний рисковый тип группы. В свою очередь, рисковые обстоятельства – факторы, оказывающие влияние на риск, способствующие его наступлению. 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рассматривать риск пожара, то рисковыми обстоятельствами здесь будут являться такие, как несоблюдение правил пожарной безопасности, отсутствие либо неэффективность средств пожаротушения и др. Определение рисковых обстоятельств очень важно для определения степени риска и размера страховой премии.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используются следующие методы оценки риска: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метод индивидуальных оценок. Метод применяется для оценки рисков, которые невозможно сопоставить со средним типом риска. Страховщик делает ориентировочную первоначальную оценку, опирающуюся на его опыт и субъективный взгляд. В дальнейшем полученные результаты </w:t>
      </w: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корректируются в зависимости от сложившейся в отношении рассматриваемого риска статистики. Например, страхование производства с уникальным новейшим оборудованием и др.;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 средних величин. Предполагает оценку риска по данным об аналогичных рисках, входящих в одну рисковую группу. Используется прием, когда объекты, относимые к отдельным рисковым группам, делятся на подгруппы по какому-либо признаку (балансовая стоимость объекта, вид технологического оборудования и т.п.) и риск определяется в отношении выделенных подгрупп. Например, размер риска в отношении производственного оборудования различен в зависимости от его вида, отрасли, где оно применяется;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 процентов. Предполагает использование скидок и надбавок к имеющейся аналитической базе в зависимости от возможных положительных и отрицательных отклонений от среднего рискового типа.</w:t>
      </w:r>
    </w:p>
    <w:p w:rsidR="006278AD" w:rsidRPr="006278AD" w:rsidRDefault="006278AD" w:rsidP="006278AD">
      <w:pPr>
        <w:spacing w:after="0" w:line="240" w:lineRule="auto"/>
        <w:ind w:left="2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страхования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страхования представляет собой систему деления страхования в зависимости от различных признаков:</w:t>
      </w:r>
    </w:p>
    <w:p w:rsidR="006278AD" w:rsidRPr="006278AD" w:rsidRDefault="006278AD" w:rsidP="006278A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юридическому признаку;</w:t>
      </w:r>
    </w:p>
    <w:p w:rsidR="006278AD" w:rsidRPr="006278AD" w:rsidRDefault="006278AD" w:rsidP="006278A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специализации страховых компаний;</w:t>
      </w:r>
    </w:p>
    <w:p w:rsidR="006278AD" w:rsidRPr="006278AD" w:rsidRDefault="006278AD" w:rsidP="006278A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объекта страхования;</w:t>
      </w:r>
    </w:p>
    <w:p w:rsidR="006278AD" w:rsidRPr="006278AD" w:rsidRDefault="006278AD" w:rsidP="006278A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характеристики риска (по роду опасности).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юридическому признаку все виды страховых операций делятся на добровольное и обязательное страхование (ст. 927 ГК РФ).</w:t>
      </w:r>
    </w:p>
    <w:p w:rsidR="006278AD" w:rsidRPr="006278AD" w:rsidRDefault="006278AD" w:rsidP="00627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страхование – форма страхования, при которой страховые отношения возникают в силу закона.</w:t>
      </w:r>
    </w:p>
    <w:p w:rsidR="006278AD" w:rsidRPr="006278AD" w:rsidRDefault="006278AD" w:rsidP="006278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Добровольное страхование - форма страхования, при которой страховые отношения строятся на основе добровольно заключенного договора страхования. Основные признаки обязательного и добровольного страхования представлены в табл. 2.</w:t>
      </w:r>
    </w:p>
    <w:p w:rsidR="006278AD" w:rsidRPr="006278AD" w:rsidRDefault="006278AD" w:rsidP="006278AD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признаки добровольного и обязательного страхования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4"/>
        <w:gridCol w:w="3288"/>
        <w:gridCol w:w="3288"/>
      </w:tblGrid>
      <w:tr w:rsidR="006278AD" w:rsidRPr="006278AD" w:rsidTr="006278AD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Добровольное страхование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страхование</w:t>
            </w:r>
          </w:p>
        </w:tc>
      </w:tr>
      <w:tr w:rsidR="006278AD" w:rsidRPr="006278AD" w:rsidTr="006278AD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Обязательность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в силу закона, на основании договора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законом и не требует предварительного соглашения между сторонами</w:t>
            </w:r>
          </w:p>
        </w:tc>
      </w:tr>
      <w:tr w:rsidR="006278AD" w:rsidRPr="006278AD" w:rsidTr="006278AD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страхованием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Выборочный. Объекты принимаются на страхование по договоренности сторон и согласно условиям страхования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Сплошной. На страхование принимаются все объекты, предусмотренные законом</w:t>
            </w:r>
          </w:p>
        </w:tc>
      </w:tr>
      <w:tr w:rsidR="006278AD" w:rsidRPr="006278AD" w:rsidTr="006278AD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страхования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 сроком, указанным в договоре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Бессрочно, за исключением обязательного личного страхования</w:t>
            </w:r>
          </w:p>
        </w:tc>
      </w:tr>
      <w:tr w:rsidR="006278AD" w:rsidRPr="006278AD" w:rsidTr="006278AD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Нормирование страхового обеспечения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в договоре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Законом, кроме того, Законом устанавливается размер тарифа, периодичность внесения платежей, основные права и обязанности сторон</w:t>
            </w:r>
          </w:p>
        </w:tc>
      </w:tr>
      <w:tr w:rsidR="006278AD" w:rsidRPr="006278AD" w:rsidTr="006278AD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условие</w:t>
            </w:r>
          </w:p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страхования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AD" w:rsidRPr="006278AD" w:rsidRDefault="006278AD" w:rsidP="0062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является обязательным условием осуществления страхования</w:t>
            </w:r>
          </w:p>
        </w:tc>
      </w:tr>
    </w:tbl>
    <w:p w:rsidR="006278AD" w:rsidRPr="006278AD" w:rsidRDefault="006278AD" w:rsidP="0062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927 Гражданского кодекса РФ обязательное страхование - страхование в случаях, когда законом на указанных в нем лиц возлагается обязанность страховать в качестве страхователей жизнь, здоровье или имущество других лиц либо свою гражданскую ответственность перед другими лицами за свой счет или за счет заинтересованных лиц.</w:t>
      </w:r>
    </w:p>
    <w:p w:rsidR="006278AD" w:rsidRPr="006278AD" w:rsidRDefault="006278AD" w:rsidP="0062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обязательным видам страхования относятся:</w:t>
      </w:r>
    </w:p>
    <w:p w:rsidR="006278AD" w:rsidRPr="006278AD" w:rsidRDefault="006278AD" w:rsidP="006278A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страхование;</w:t>
      </w:r>
    </w:p>
    <w:p w:rsidR="006278AD" w:rsidRPr="006278AD" w:rsidRDefault="006278AD" w:rsidP="006278A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страховка при перевозке пассажиров;</w:t>
      </w:r>
    </w:p>
    <w:p w:rsidR="006278AD" w:rsidRPr="006278AD" w:rsidRDefault="006278AD" w:rsidP="006278A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социальное страхование;</w:t>
      </w:r>
    </w:p>
    <w:p w:rsidR="006278AD" w:rsidRPr="006278AD" w:rsidRDefault="006278AD" w:rsidP="006278A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военнослужащих;</w:t>
      </w:r>
    </w:p>
    <w:p w:rsidR="006278AD" w:rsidRPr="006278AD" w:rsidRDefault="006278AD" w:rsidP="006278A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гражданской ответственности собственников ТС (ОСАГО);</w:t>
      </w:r>
    </w:p>
    <w:p w:rsidR="006278AD" w:rsidRPr="006278AD" w:rsidRDefault="006278AD" w:rsidP="006278A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гражданской ответственности владельцев опасных объектов.</w:t>
      </w:r>
    </w:p>
    <w:p w:rsid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AD" w:rsidRPr="006278AD" w:rsidRDefault="006278AD" w:rsidP="006278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AD">
        <w:rPr>
          <w:rFonts w:ascii="Times New Roman" w:hAnsi="Times New Roman" w:cs="Times New Roman"/>
          <w:b/>
          <w:sz w:val="28"/>
          <w:szCs w:val="28"/>
        </w:rPr>
        <w:t>ОРГАНИЗАЦИЯ СТРАХОВОГО ДЕЛА В РФ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Началом возникновения современного российского страхового бизнеса можно считать 1989 г., когда появились первые страховые кооперативы.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Важную роль в становлении и развития страхования в РФ сыграл Закон РФ от 27.11.1992 г. №4015-1 «О страховании», который заложил основы современного страхового дела.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 xml:space="preserve">В дальнейшем развитие страхового дела связано с принятием ГК РФ (гл. 48 «Страхование»), который четко определил термины страхования (что понимать под страхованием имущества, неполным имущественным страхованием, страхованием ответственности за причинение вреда и </w:t>
      </w:r>
      <w:proofErr w:type="spellStart"/>
      <w:r w:rsidRPr="006278A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278AD">
        <w:rPr>
          <w:rFonts w:ascii="Times New Roman" w:hAnsi="Times New Roman" w:cs="Times New Roman"/>
          <w:sz w:val="28"/>
          <w:szCs w:val="28"/>
        </w:rPr>
        <w:t>.).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 31.12.1997 г. (ФЗ «О внесении изменений и дополнений в ФЗ РФ «О страховании») ФЗ РФ «О страховании» носит название «Об организации страхового дела в РФ».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lastRenderedPageBreak/>
        <w:t>Страхование расположенных на территории РФ имущественных интересов юридических лиц и физических лиц – резидентов РФ– может осуществляться только юридическими лицами, имеющими лицензию на осуществление страховой деятельности на территории РФ.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Лицензирование страховых операций страховщиков, осуществляющих свою деятельность на территории РФ, производит Департамент страхового надзора Министерства финансов РФ. При обращении страховой организации в Департамент за получением лицензии, необходимо документальное подтверждение, что оплаченный уставный капитал и иные собственные средства будущего страховщика обеспечивают проведение планируемых видов страхования и выполнения принимаемых страховщиком обязательств по договорам страхования.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Для получения лицензии страховщик, прошедший регистрацию, должен представить следующие документы: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Программу развития страховых операций на 3 года, включающую виды и объемы намеченных операций, максимальную ответственность по каждому риску, условия организации перестраховочной защиты;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 xml:space="preserve">Правила или условия страхования по видам операций; 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Справки банков и иных учреждений, подтверждающие наличие уставного, резервных или аналогичных фондов. С 1 июля 2007 года уставный капитал страховых организаций должен был составлять в соответствии со статьей 25 Закона «Об организации страхового дела в Российской Федерации» не менее 30 млн руб. для осуществления страхования от несчастных случаев и болезней, медицинского страхования и (или) имущественного страхования, 60 млн руб. – для осуществления страхования жизни, 120 млн руб. – для осуществления перестрахования;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Статистическое обоснование применяемой системы тарифов.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Департамент страхового надзора обязан выдать лицензию в течении 60 дней со дня получения всех необходимых документов или, в случае отказа в выдаче лицензии, в течении того же срока сообщить страховой организации о причине отказа.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В случае необеспечения финансовой устойчивости страховых операций Департамент страхового надзора может потребовать от страховой организации повышения размеров фондов в зависимости от видов, объема и валюты страховых операций. При принятии решений об отказе, приостановлении действия и аннулировании лицензий Департамент руководствуется заключением экспертной комиссии с обязательным привлечением лицензируемой организации. За выдачу лицензии со страховщика взимается специальный сбор.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Договор страхования (ГК РФ ст. 940)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 xml:space="preserve">1. Договор страхования должен быть заключен в письменной форме. Несоблюдение письменной формы влечет недействительность договора </w:t>
      </w:r>
      <w:r w:rsidRPr="006278AD">
        <w:rPr>
          <w:rFonts w:ascii="Times New Roman" w:hAnsi="Times New Roman" w:cs="Times New Roman"/>
          <w:sz w:val="28"/>
          <w:szCs w:val="28"/>
        </w:rPr>
        <w:lastRenderedPageBreak/>
        <w:t>страхования, за исключением договора обязательного государственного страхования.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Договор страхования может быть заключен путем составления одного документа (пункт 2 статьи 434) либо вручения страховщиком страхователю на основании его письменного или устного заявления страхового полиса (свидетельства, сертификата, квитанции), подписанного страховщиком.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абзаце первом настоящего пункта документов.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Страховщик при заключении договора страхования вправе применять разработанные им или объединением страховщиков стандартные формы договора (страхового полиса) по отдельным видам страхования.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Страхование по генеральному полису (ст. 941)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 Систематическое страхование разных партий однородного имущества (товаров, грузов и т.п.) на сходных условиях в течение определенного срока может осуществляться по соглашению страхователя со страховщиком на основании одного договора страхования - генерального полиса.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Страхователь обязан в отношении каждой партии имущества, подпадающей под действие генерального полиса, сообщать страховщику обусловленные таким полисом сведения в предусмотренный им срок, а если он не предусмотрен, немедленно по их получении. Страхователь не освобождается от этой обязанности, даже если к моменту получения таких сведений возможность убытков, подлежащих возмещению страховщиком, уже миновала.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По требованию страхователя страховщик обязан выдавать страховые полисы по отдельным партиям имущества, подпадающим под действие генерального полиса.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В случае несоответствия содержания страхового полиса генеральному полису предпочтение отдается страховому полису.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Существенные условия договора страхования (ст. 942)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При заключении договора страхования между страхователем и страховщиком должно быть достигнуто соглашение: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1) об определенном имуществе либо ином имущественном интересе, являющемся объектом страхования (при имущественном страховании) и о застрахованном лице (при личном страховании);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2) о характере события, на случай наступления которого осуществляется страхование (страхового случая);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3) о размере страховой суммы;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4) о сроке действия договора.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Определение условий договора страхования в правилах страхования (ст. 943)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lastRenderedPageBreak/>
        <w:t>1. Условия, на которых заключается договор страхования, могут быть определены в стандартных правилах страхования соответствующего вида, принятых (одобренных или утвержденных) страховщиком либо объединением страховщиков (правилах страхования).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Условия, содержащиеся в правилах страхования и не включенные в текст договора страхования (страхового полиса), обязательны для страхователя (выгодоприобретателя), если в договоре (страховом полисе) прямо указывается на применение таких правил и сами правила изложены в одном документе с договором (страховым полисом) или на его оборотной стороне либо приложены к нему. В последнем случае вручение страхователю при заключении договора правил страхования должно быть удостоверено записью в договоре.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4. Страхователь (выгодоприобретатель) вправе ссылаться в защиту своих интересов на правила страхования соответствующего вида, на которые имеется ссылка в договоре страхования (страховом полисе), даже если эти правила в силу настоящей статьи для него необязательны.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Сведения, предоставляемые страхователем при заключении договора страхования (ст. 944)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 При заключении договора страхования страхователь обязан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Существенными признаются обстоятельства, определенные страховщиком в стандартной форме договора страхования (страхового полиса) или в его письменном запросе.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Если договор страхования заключен при отсутствии ответов страхователя на какие-либо вопросы страховщика, страховщик не может впоследствии требовать расторжения договора либо признания его недействительным на том основании, что соответствующие обстоятельства не были сообщены страхователем.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Если после заключения договора страхования будет установлено, что страхователь сообщил страховщику заведомо ложные сведения (об обстоятельствах, указанных в пункте 1 настоящей статьи), страховщик вправе потребовать признания договора недействительным (применения последствий, предусмотренных пунктом 2 статьи 179 настоящего Кодекса).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Страховщик не может требовать признания договора страхования недействительным, если обстоятельства, о которых умолчал страхователь, уже отпали.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lastRenderedPageBreak/>
        <w:t>Право страховщика на оценку страхового риска (ст. 945)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 При заключении договора страхования имущества страховщик вправе произвести осмотр страхуемого имущества, а при необходимости назначить экспертизу в целях установления его действительной стоимости.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При заключении договора личного страхования страховщик вправе провести обследование страхуемого лица для оценки фактического состояния его здоровья.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Оценка страхового риска страховщиком на основании настоящей статьи необязательна для страхователя, который вправе доказывать иное.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Тайна страхования (ст. 946)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 xml:space="preserve">Страховщик не вправе разглашать полученные им в результате своей профессиональной деятельности сведения о страхователе, застрахованном лице и выгодоприобретателе, состоянии их здоровья, а также об имущественном положении этих лиц.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правилами, предусмотренными статьей 139 или статьей 150 </w:t>
      </w:r>
      <w:r w:rsidR="00681F44">
        <w:rPr>
          <w:rFonts w:ascii="Times New Roman" w:hAnsi="Times New Roman" w:cs="Times New Roman"/>
          <w:sz w:val="28"/>
          <w:szCs w:val="28"/>
        </w:rPr>
        <w:t>ГК</w:t>
      </w:r>
      <w:r w:rsidRPr="006278AD">
        <w:rPr>
          <w:rFonts w:ascii="Times New Roman" w:hAnsi="Times New Roman" w:cs="Times New Roman"/>
          <w:sz w:val="28"/>
          <w:szCs w:val="28"/>
        </w:rPr>
        <w:t>.</w:t>
      </w:r>
    </w:p>
    <w:p w:rsidR="006278AD" w:rsidRDefault="006278AD" w:rsidP="006278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AD" w:rsidRPr="006278AD" w:rsidRDefault="006278AD" w:rsidP="006278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AD">
        <w:rPr>
          <w:rFonts w:ascii="Times New Roman" w:hAnsi="Times New Roman" w:cs="Times New Roman"/>
          <w:b/>
          <w:sz w:val="28"/>
          <w:szCs w:val="28"/>
        </w:rPr>
        <w:t>ФИНАНСОВЫЕ ОСНОВЫ СТРАХОВОЙ ДЕЯТЕЛЬНОСТИ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При наступлении страхового случая, предусмотренного договором имущественного страхования, страхователь обязан принять разумные и доступные в сложившихся обстоятельствах меры, чтобы уменьшить возможные убытки.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Принимая такие меры, страхователь должен следовать указаниям страховщика, если они сообщены страхователю.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Расходы в целях уменьшения убытков, подлежащих возмещению страховщиком, если такие расходы были необходимы или были произведены для выполнения указаний страховщика, должны быть возмещены страховщиком, даже если соответствующие меры оказались безуспешными.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Такие расходы возмещаются пропорционально отношению страховой суммы к страховой стоимости независимо от того, что вместе с возмещением других убытков они могут превысить страховую сумму.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Страховщик освобождается от возмещения убытков, возникших вследствие того, что страхователь умышленно не принял разумных и доступных ему мер, чтобы уменьшить возможные убытки.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 Страховщик освобождается от выплаты страхового возмещения или страховой суммы, если страховой случай наступил вследствие умысла страхователя, выгодоприобретателя или застрахованного лица, за исключением случаев, предусмотренных пунктами 2 и 3 настоящей статьи.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 xml:space="preserve">Законом могут быть предусмотрены случаи освобождения страховщика от выплаты страхового возмещения по договорам имущественного </w:t>
      </w:r>
      <w:r w:rsidRPr="006278AD">
        <w:rPr>
          <w:rFonts w:ascii="Times New Roman" w:hAnsi="Times New Roman" w:cs="Times New Roman"/>
          <w:sz w:val="28"/>
          <w:szCs w:val="28"/>
        </w:rPr>
        <w:lastRenderedPageBreak/>
        <w:t>страхования при наступлении страхового случая вследствие грубой неосторожности страхователя или выгодоприобретателя.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здоровью, если вред причинен по вине ответственного за него лица.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Страховщик не освобождается от выплаты страховой суммы, которая по договору личного страхования подлежит выплате в случае смерти застрахованного лица, если его смерть наступила вследствие самоубийства и к этому времени договор страхования действовал уже не менее двух лет.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 Если законом или договором страхования не предусмотрено иное, страховщик освобождается от выплаты страхового возмещения и страховой суммы, когда страховой случай наступил вследствие: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- воздействия ядерного взрыва, радиации или радиоактивного заражения;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- военных действий, а также маневров или иных военных мероприятий;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- гражданской войны, народных волнений всякого рода или забастовок.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Если договором имущественного страхования не предусмотрено иное, страховщик освобождается от выплаты страхового возмещения за убытки, возникшие вследствие изъятия, конфискации, реквизиции, ареста или уничтожения застрахованного имущества по распоряжению государственных органов.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 Если договором имущественного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Однако условие договора, исключающее переход к страховщику права требования к лицу, умышленно причинившему убытки, ничтожно.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 Перешедшее к страховщику право требования осуществляется им с соблюдением правил, регулирующих отношения между страхователем (выгодоприобретателем) и лицом, ответственным за убытки.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 Страхователь (выгодоприобретатель)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4. Если страхователь (выгодоприобретатель)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 (выгодоприобретателя),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Иск по требованиям, вытекающим из договора имущественного страхования, может быть предъявлен в течение двух лет.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lastRenderedPageBreak/>
        <w:t>Финансовые ресурсы страховой компании представляют собой совокупность имеющих целевой характер фондов денежных средств, с помощью которых распределяется ущерб среди участников страхования. Страховые резервы являются источником исполнения финансовых обязательств страховщика. Различают: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Резервы, служащие гарантией выполнения обязательств;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Резервы, используемые как временное свободные ресурсы.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Различие между страховыми резервами и страховым фондом заключается в том, что страховой фонд формируется за счет страхования и характеризует сумму страховых взносов, уплаченных страхователями. Страховые резервы отражают сумму отложенных страховых выплат на конкретную дату.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На практике различают особенности формирования резервов по страхованию жизни и иным видам страхования.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Страховые резервы состоят из технических резервов и резервов предупредительных мероприятий.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Технические резервы включают: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1.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 незаработанной премии – статья, учитывающая поступления страховых взносов, риски по которым приходятся на следующие отчетные периоды.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2.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 неоплаченных убытков: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Заявленных, но не урегулированных (не оплаченных) убытков;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Произошедших, но не заявленных убытков.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3.</w:t>
      </w:r>
      <w:r w:rsidRPr="006278AD">
        <w:rPr>
          <w:rFonts w:ascii="Times New Roman" w:hAnsi="Times New Roman" w:cs="Times New Roman"/>
          <w:sz w:val="28"/>
          <w:szCs w:val="28"/>
        </w:rPr>
        <w:tab/>
        <w:t>Дополнительные резервы: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Резервы катастроф – на случай крупных аварий, стихийных бедствий.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Резервы колебаний убыточности – для долгосрочной компенсации убытков по отдельным отраслям и видам страхования.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Резервы для возврата взносов – если договором предусмотрен возврат взносов по окончании срока действия.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</w:t>
      </w:r>
      <w:r w:rsidRPr="006278AD">
        <w:rPr>
          <w:rFonts w:ascii="Times New Roman" w:hAnsi="Times New Roman" w:cs="Times New Roman"/>
          <w:sz w:val="28"/>
          <w:szCs w:val="28"/>
        </w:rPr>
        <w:tab/>
        <w:t>Другие специфические резервы.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Основными показателями страховых резервов являются их достаточность и адекватность их структуры обязательствам, принятым страховщиком.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Страховые резервы по своей сути являются кредитными капиталами. ФЗ «Об организации страхового дела в РФ» закреплено право страховщиков инвестировать страховые резервы.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При размещении активов страховой организации предъявляются следующие требования: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наибольшая гарантированность возврата средств;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ликвидность вложений;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прибыльность вложений.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lastRenderedPageBreak/>
        <w:t>На инвестиционную политику страховщика влияют следующие факторы: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характер распределения риска, определяющий возможность страховщика определять свою потребность в средствах на выплату страхового возмещения;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срок страхования;</w:t>
      </w:r>
    </w:p>
    <w:p w:rsidR="006278AD" w:rsidRP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объем имеющихся денежных ресурсов;</w:t>
      </w:r>
    </w:p>
    <w:p w:rsidR="006278AD" w:rsidRDefault="006278AD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AD">
        <w:rPr>
          <w:rFonts w:ascii="Times New Roman" w:hAnsi="Times New Roman" w:cs="Times New Roman"/>
          <w:sz w:val="28"/>
          <w:szCs w:val="28"/>
        </w:rPr>
        <w:t>– потребность в инвестиционном доходе.</w:t>
      </w:r>
    </w:p>
    <w:p w:rsidR="00201AEB" w:rsidRDefault="00201AEB" w:rsidP="0062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AEB">
        <w:rPr>
          <w:rFonts w:ascii="Times New Roman" w:hAnsi="Times New Roman" w:cs="Times New Roman"/>
          <w:b/>
          <w:sz w:val="28"/>
          <w:szCs w:val="28"/>
        </w:rPr>
        <w:t>Федеральный закон от 25.07.2011 N 260-ФЗ (ред. от 30.12.2021)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AEB">
        <w:rPr>
          <w:rFonts w:ascii="Times New Roman" w:hAnsi="Times New Roman" w:cs="Times New Roman"/>
          <w:b/>
          <w:sz w:val="28"/>
          <w:szCs w:val="28"/>
        </w:rPr>
        <w:t>Статья 4. Требования к договору сельскохозяйственного страхования и условия оказания государственной поддержки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1. Государственная поддержка сельскохозяйственным товаропроизводителям оказывается по договору сельскохозяйственного страхования, отвечающему следующим требованиям и условиям: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1) страхование объектов сельскохозяйственного страхования от воздействия событий, предусмотренных статьей 8 настоящего Федерального закона, либо от воздействия одного или нескольких таких событий осуществляется с учетом плана сельскохозяйственного страхования, указанного в статье 6 настоящего Федерального закона;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2) при страховании урожая сельскохозяйственных культур, посадок многолетних насаждений договор сельскохозяйственного страхования заключен: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а) в отношении одного или нескольких видов сельскохозяйственных культур, посадок многолетних насаждений на всей площади земельных участков в субъекте Российской Федерации, на которой сельскохозяйственным товаропроизводителем выращиваются данные сельскохозяйственные культуры, многолетние насаждения;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б) в срок не позднее пятнадцати календарных дней после окончания сева или посадки сельскохозяйственной культуры, за исключением многолетних насаждений, а также многолетних трав посева прошлых лет;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в) до момента прекращения вегетации (перехода в состояние зимнего покоя) многолетних насаждений;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3) при страховании сельскохозяйственных животных договор сельскохозяйственного страхования заключен: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а)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lastRenderedPageBreak/>
        <w:t>б) на срок не менее чем один год;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 xml:space="preserve">4) при страховании одного или нескольких объектов товарной </w:t>
      </w:r>
      <w:proofErr w:type="spellStart"/>
      <w:r w:rsidRPr="00201AE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01AEB">
        <w:rPr>
          <w:rFonts w:ascii="Times New Roman" w:hAnsi="Times New Roman" w:cs="Times New Roman"/>
          <w:sz w:val="28"/>
          <w:szCs w:val="28"/>
        </w:rPr>
        <w:t xml:space="preserve"> (товарного рыбоводства) договор сельскохозяйственного страхования заключен: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 xml:space="preserve">а) в отношении одного или нескольких видов объектов товарной </w:t>
      </w:r>
      <w:proofErr w:type="spellStart"/>
      <w:r w:rsidRPr="00201AE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01AEB">
        <w:rPr>
          <w:rFonts w:ascii="Times New Roman" w:hAnsi="Times New Roman" w:cs="Times New Roman"/>
          <w:sz w:val="28"/>
          <w:szCs w:val="28"/>
        </w:rPr>
        <w:t xml:space="preserve"> (товарного рыбоводства), имеющихся у сельскохозяйственного товаропроизводителя;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б) на срок не менее чем один год;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 xml:space="preserve">5) договор сельскохозяйственного страхования рисков утраты (гибели) сельскохозяйственных животных, утраты (гибели) объектов товарной </w:t>
      </w:r>
      <w:proofErr w:type="spellStart"/>
      <w:r w:rsidRPr="00201AE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01AEB">
        <w:rPr>
          <w:rFonts w:ascii="Times New Roman" w:hAnsi="Times New Roman" w:cs="Times New Roman"/>
          <w:sz w:val="28"/>
          <w:szCs w:val="28"/>
        </w:rPr>
        <w:t xml:space="preserve"> (товарного рыбоводства):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а) вступил в силу и сельскохозяйственным товаропроизводителем уплачено не менее пятидесяти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б) не может быть прекращен до наступления срока, на который он был заключен, за исключением случаев, предусмотренных пунктом 1 статьи 958 Гражданского кодекса Российской Федерации;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в) заключен на страховую сумму в размере не менее семидесяти процентов страховой стоимости объекта сельскохозяйственного страхования;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 xml:space="preserve">д) может предусматривать установление безусловной франшизы или агрегатной безусловной франшизы в размере, не превышающем тридцати процентов страховой суммы, которые определяются с учетом вида, пола и возрастного состава сельскохозяйственных животных, вида и возрастного состава объектов товарной </w:t>
      </w:r>
      <w:proofErr w:type="spellStart"/>
      <w:r w:rsidRPr="00201AE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01AEB">
        <w:rPr>
          <w:rFonts w:ascii="Times New Roman" w:hAnsi="Times New Roman" w:cs="Times New Roman"/>
          <w:sz w:val="28"/>
          <w:szCs w:val="28"/>
        </w:rPr>
        <w:t xml:space="preserve"> (товарного рыбоводства). Агрегатная безусловная франшиза применяется для совокупности страховых случаев в течение срока действия договора сельскохозяйственного страхования;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6) договор сельскохозяйственного страхования риска утраты (гибели) урожая сельскохозяйственной культуры или утраты (гибели) посадок многолетних насаждений: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а) вступил в силу и сельскохозяйственным товаропроизводителем уплачено в отношении всех, нескольких или одного из событий, предусмотренных пунктами 1 - 3 части 1 статьи 8 настоящего Федерального закона, не менее пятидесяти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б) вступил в силу и сельскохозяйственным товаропроизводителем, являющимся субъектом малого предпринимательства, в отношении события, предусмотренного пунктом 4 части 1 статьи 8 настоящего Федерального закона, уплачено по этому договору, заключенному: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2021 года по 30 июня 2023 года включительно, - не менее двадцати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lastRenderedPageBreak/>
        <w:t>с 1 июля 2023 года по 30 июня 2024 года включительно, - не менее тридцати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2024 года по 30 июня 2025 года включительно, - не менее сорока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2025 года, - не менее пятидесяти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в) вступил в силу и сельскохозяйственным товаропроизводителем, не являющимся субъектом малого предпринимательства, в отношении события, предусмотренного пунктом 4 части 1 статьи 8 настоящего Федерального закона, уплачено по этому договору, заключенному: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2021 года по 30 июня 2022 года включительно, - не менее двадцати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2022 года по 30 июня 2023 года включительно, - не менее тридцати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2023 года по 30 июня 2024 года включительно, - не менее сорока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с 1 июля 2024 года, - не менее пятидесяти процентов начисленной по этому договору страховой премии;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г) не может быть прекращен до наступления срока, на который он был заключен, за исключением случаев, предусмотренных пунктом 1 статьи 958 Гражданского кодекса Российской Федерации;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д) заключен на страховую сумму: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 размере не менее семидесяти процентов страховой стоимости объекта сельскохозяйственного страхования в отношении всех, нескольких или одного из событий, предусмотренных пунктами 1 - 3 части 1 статьи 8 настоящего Федерального закона;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события, предусмотренного пунктом 4 части 1 статьи 8 настоящего Федерального закона;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 размере не менее семидесяти процентов страховой стоимости при страховании посадок многолетних насаждений в отношении события, предусмотренного пунктом 4 части 1 статьи 8 настоящего Федерального закона;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е) предусматривает установление безусловной франшизы: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в размере не менее десяти процентов и не более пятидесяти процентов страховой суммы, установленной в договоре сельскохозяйственного страхования в отношении всех, нескольких или одного из событий, предусмотренных пунктами 1 - 3 части 1 статьи 8 настоящего Федерального закона;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 xml:space="preserve">в размере не менее десяти процентов и не более двадцати процентов страховой суммы, установленной в договоре сельскохозяйственного </w:t>
      </w:r>
      <w:r w:rsidRPr="00201AEB">
        <w:rPr>
          <w:rFonts w:ascii="Times New Roman" w:hAnsi="Times New Roman" w:cs="Times New Roman"/>
          <w:sz w:val="28"/>
          <w:szCs w:val="28"/>
        </w:rPr>
        <w:lastRenderedPageBreak/>
        <w:t>страхования в отношении события, предусмотренного пунктом 4 части 1 статьи 8 настоящего Федерального закона, для каждой сельскохозяйственной культуры, группы многолетних насаждений.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2. Доля страховой премии,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выгодоприобретателям, должна составлять не менее восьмидесяти процентов.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EB">
        <w:rPr>
          <w:rFonts w:ascii="Times New Roman" w:hAnsi="Times New Roman" w:cs="Times New Roman"/>
          <w:sz w:val="28"/>
          <w:szCs w:val="28"/>
        </w:rPr>
        <w:t>3. Определение страховой стоимости объектов сельскохозяйственного страхования и размера их утраты (гибели) осуществляется по методикам, предусмотренным статьей 3 настоящего Федерального закона.</w:t>
      </w:r>
    </w:p>
    <w:p w:rsidR="00201AEB" w:rsidRPr="00201AEB" w:rsidRDefault="00201AEB" w:rsidP="00201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1AEB" w:rsidRPr="002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C7F"/>
    <w:multiLevelType w:val="multilevel"/>
    <w:tmpl w:val="34A0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46DA3"/>
    <w:multiLevelType w:val="multilevel"/>
    <w:tmpl w:val="92B0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B0E94"/>
    <w:multiLevelType w:val="multilevel"/>
    <w:tmpl w:val="EA6C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C36E6"/>
    <w:multiLevelType w:val="multilevel"/>
    <w:tmpl w:val="C51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C40DF"/>
    <w:multiLevelType w:val="multilevel"/>
    <w:tmpl w:val="D65E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5F"/>
    <w:rsid w:val="00201AEB"/>
    <w:rsid w:val="003D2ABE"/>
    <w:rsid w:val="006278AD"/>
    <w:rsid w:val="00681F44"/>
    <w:rsid w:val="00D2601D"/>
    <w:rsid w:val="00D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E617"/>
  <w15:chartTrackingRefBased/>
  <w15:docId w15:val="{47D096A9-482C-495B-9441-0FA89275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8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Котар</dc:creator>
  <cp:keywords/>
  <dc:description/>
  <cp:lastModifiedBy>Алина Котар</cp:lastModifiedBy>
  <cp:revision>3</cp:revision>
  <dcterms:created xsi:type="dcterms:W3CDTF">2023-03-10T14:40:00Z</dcterms:created>
  <dcterms:modified xsi:type="dcterms:W3CDTF">2023-03-10T15:27:00Z</dcterms:modified>
</cp:coreProperties>
</file>